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A0" w:rsidRPr="000C1EA0" w:rsidRDefault="000C1EA0" w:rsidP="000C1EA0">
      <w:pPr>
        <w:autoSpaceDE w:val="0"/>
        <w:autoSpaceDN w:val="0"/>
        <w:adjustRightInd w:val="0"/>
        <w:spacing w:after="0" w:line="240" w:lineRule="auto"/>
        <w:jc w:val="center"/>
        <w:rPr>
          <w:rFonts w:ascii="Arial" w:hAnsi="Arial" w:cs="Arial"/>
          <w:b/>
          <w:bCs/>
          <w:i/>
          <w:iCs/>
          <w:sz w:val="48"/>
          <w:szCs w:val="48"/>
        </w:rPr>
      </w:pPr>
    </w:p>
    <w:p w:rsidR="000C1EA0" w:rsidRPr="000C1EA0" w:rsidRDefault="000C1EA0" w:rsidP="000C1EA0">
      <w:pPr>
        <w:autoSpaceDE w:val="0"/>
        <w:autoSpaceDN w:val="0"/>
        <w:adjustRightInd w:val="0"/>
        <w:spacing w:after="0" w:line="240" w:lineRule="auto"/>
        <w:jc w:val="center"/>
        <w:rPr>
          <w:rFonts w:ascii="Impact" w:hAnsi="Impact" w:cs="Impact"/>
          <w:color w:val="C5000B"/>
          <w:sz w:val="192"/>
          <w:szCs w:val="192"/>
        </w:rPr>
      </w:pPr>
      <w:r w:rsidRPr="000C1EA0">
        <w:rPr>
          <w:rFonts w:ascii="Impact" w:hAnsi="Impact" w:cs="Impact"/>
          <w:color w:val="C5000B"/>
          <w:sz w:val="192"/>
          <w:szCs w:val="192"/>
        </w:rPr>
        <w:t>ElgoMax</w:t>
      </w: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Times New Roman" w:hAnsi="Times New Roman" w:cs="Times New Roman"/>
          <w:b/>
          <w:bCs/>
          <w:sz w:val="40"/>
          <w:szCs w:val="40"/>
        </w:rPr>
      </w:pPr>
      <w:r w:rsidRPr="000C1EA0">
        <w:rPr>
          <w:rFonts w:ascii="Times New Roman" w:hAnsi="Times New Roman" w:cs="Times New Roman"/>
          <w:b/>
          <w:bCs/>
          <w:sz w:val="40"/>
          <w:szCs w:val="40"/>
        </w:rPr>
        <w:t>NÁVOD PRO OBSLUHU A MONTÁŽ</w:t>
      </w:r>
    </w:p>
    <w:p w:rsidR="000C1EA0" w:rsidRPr="000C1EA0" w:rsidRDefault="000C1EA0" w:rsidP="000C1EA0">
      <w:pPr>
        <w:autoSpaceDE w:val="0"/>
        <w:autoSpaceDN w:val="0"/>
        <w:adjustRightInd w:val="0"/>
        <w:spacing w:after="0" w:line="240" w:lineRule="auto"/>
        <w:jc w:val="center"/>
        <w:rPr>
          <w:rFonts w:ascii="Times New Roman" w:hAnsi="Times New Roman" w:cs="Times New Roman"/>
          <w:b/>
          <w:bCs/>
          <w:sz w:val="40"/>
          <w:szCs w:val="40"/>
        </w:rPr>
      </w:pPr>
    </w:p>
    <w:p w:rsidR="000C1EA0" w:rsidRPr="000C1EA0" w:rsidRDefault="000C1EA0" w:rsidP="000C1EA0">
      <w:pPr>
        <w:autoSpaceDE w:val="0"/>
        <w:autoSpaceDN w:val="0"/>
        <w:adjustRightInd w:val="0"/>
        <w:spacing w:after="0" w:line="240" w:lineRule="auto"/>
        <w:jc w:val="center"/>
        <w:rPr>
          <w:rFonts w:ascii="Times New Roman" w:hAnsi="Times New Roman" w:cs="Times New Roman"/>
          <w:b/>
          <w:bCs/>
          <w:sz w:val="40"/>
          <w:szCs w:val="40"/>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D258CA" w:rsidP="000C1EA0">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Vodní </w:t>
      </w:r>
      <w:r w:rsidR="000C1EA0" w:rsidRPr="000C1EA0">
        <w:rPr>
          <w:rFonts w:ascii="Times New Roman" w:hAnsi="Times New Roman" w:cs="Times New Roman"/>
          <w:b/>
          <w:bCs/>
          <w:sz w:val="32"/>
          <w:szCs w:val="32"/>
        </w:rPr>
        <w:t>kot</w:t>
      </w:r>
      <w:r w:rsidR="005D038A">
        <w:rPr>
          <w:rFonts w:ascii="Times New Roman" w:hAnsi="Times New Roman" w:cs="Times New Roman"/>
          <w:b/>
          <w:bCs/>
          <w:sz w:val="32"/>
          <w:szCs w:val="32"/>
        </w:rPr>
        <w:t>le</w:t>
      </w:r>
      <w:r w:rsidR="000C1EA0" w:rsidRPr="000C1EA0">
        <w:rPr>
          <w:rFonts w:ascii="Times New Roman" w:hAnsi="Times New Roman" w:cs="Times New Roman"/>
          <w:b/>
          <w:bCs/>
          <w:sz w:val="32"/>
          <w:szCs w:val="32"/>
        </w:rPr>
        <w:t xml:space="preserve"> ústředního topení na pevné palivo typu uhlí - ořech</w:t>
      </w:r>
    </w:p>
    <w:p w:rsidR="000C1EA0" w:rsidRPr="000C1EA0" w:rsidRDefault="000C1EA0" w:rsidP="000C1EA0">
      <w:pPr>
        <w:autoSpaceDE w:val="0"/>
        <w:autoSpaceDN w:val="0"/>
        <w:adjustRightInd w:val="0"/>
        <w:spacing w:after="0" w:line="240" w:lineRule="auto"/>
        <w:jc w:val="center"/>
        <w:rPr>
          <w:rFonts w:ascii="Times New Roman" w:hAnsi="Times New Roman" w:cs="Times New Roman"/>
          <w:b/>
          <w:bCs/>
          <w:sz w:val="32"/>
          <w:szCs w:val="32"/>
        </w:rPr>
      </w:pPr>
    </w:p>
    <w:p w:rsidR="000C1EA0" w:rsidRPr="000C1EA0" w:rsidRDefault="000C1EA0" w:rsidP="000C1EA0">
      <w:pPr>
        <w:autoSpaceDE w:val="0"/>
        <w:autoSpaceDN w:val="0"/>
        <w:adjustRightInd w:val="0"/>
        <w:spacing w:after="0" w:line="240" w:lineRule="auto"/>
        <w:jc w:val="center"/>
        <w:rPr>
          <w:rFonts w:ascii="Times New Roman" w:hAnsi="Times New Roman" w:cs="Times New Roman"/>
          <w:b/>
          <w:bCs/>
          <w:sz w:val="32"/>
          <w:szCs w:val="32"/>
        </w:rPr>
      </w:pPr>
    </w:p>
    <w:p w:rsidR="000C1EA0" w:rsidRPr="000C1EA0" w:rsidRDefault="000C1EA0" w:rsidP="000C1EA0">
      <w:pPr>
        <w:autoSpaceDE w:val="0"/>
        <w:autoSpaceDN w:val="0"/>
        <w:adjustRightInd w:val="0"/>
        <w:spacing w:after="0" w:line="240" w:lineRule="auto"/>
        <w:jc w:val="center"/>
        <w:rPr>
          <w:rFonts w:ascii="Times New Roman" w:hAnsi="Times New Roman" w:cs="Times New Roman"/>
          <w:b/>
          <w:bCs/>
          <w:sz w:val="32"/>
          <w:szCs w:val="32"/>
        </w:rPr>
      </w:pPr>
    </w:p>
    <w:p w:rsidR="000C1EA0" w:rsidRPr="000C1EA0" w:rsidRDefault="000C1EA0" w:rsidP="000C1EA0">
      <w:pPr>
        <w:autoSpaceDE w:val="0"/>
        <w:autoSpaceDN w:val="0"/>
        <w:adjustRightInd w:val="0"/>
        <w:spacing w:after="0" w:line="240" w:lineRule="auto"/>
        <w:jc w:val="center"/>
        <w:rPr>
          <w:rFonts w:ascii="Times New Roman" w:hAnsi="Times New Roman" w:cs="Times New Roman"/>
          <w:b/>
          <w:bCs/>
          <w:sz w:val="32"/>
          <w:szCs w:val="32"/>
        </w:rPr>
      </w:pPr>
    </w:p>
    <w:p w:rsidR="000C1EA0" w:rsidRPr="000C1EA0" w:rsidRDefault="000C1EA0" w:rsidP="000C1EA0">
      <w:pPr>
        <w:autoSpaceDE w:val="0"/>
        <w:autoSpaceDN w:val="0"/>
        <w:adjustRightInd w:val="0"/>
        <w:spacing w:after="0" w:line="228" w:lineRule="auto"/>
        <w:ind w:right="2040"/>
        <w:jc w:val="center"/>
        <w:rPr>
          <w:rFonts w:ascii="Calibri" w:hAnsi="Calibri" w:cs="Calibri"/>
        </w:rPr>
      </w:pPr>
    </w:p>
    <w:p w:rsidR="000C1EA0" w:rsidRPr="000C1EA0" w:rsidRDefault="000C1EA0" w:rsidP="000C1EA0">
      <w:pPr>
        <w:autoSpaceDE w:val="0"/>
        <w:autoSpaceDN w:val="0"/>
        <w:adjustRightInd w:val="0"/>
        <w:spacing w:after="0" w:line="228" w:lineRule="auto"/>
        <w:ind w:right="1680"/>
        <w:jc w:val="center"/>
        <w:rPr>
          <w:rFonts w:ascii="Times New Roman" w:hAnsi="Times New Roman" w:cs="Times New Roman"/>
          <w:b/>
          <w:bCs/>
          <w:sz w:val="48"/>
          <w:szCs w:val="48"/>
        </w:rPr>
      </w:pPr>
      <w:r w:rsidRPr="000C1EA0">
        <w:rPr>
          <w:rFonts w:ascii="Times New Roman" w:hAnsi="Times New Roman" w:cs="Times New Roman"/>
          <w:b/>
          <w:bCs/>
          <w:sz w:val="48"/>
          <w:szCs w:val="48"/>
        </w:rPr>
        <w:t>Feniks  UNI 10 / 13 / 18 / 24</w:t>
      </w:r>
    </w:p>
    <w:p w:rsidR="000C1EA0" w:rsidRPr="000C1EA0" w:rsidRDefault="000C1EA0" w:rsidP="000C1EA0">
      <w:pPr>
        <w:autoSpaceDE w:val="0"/>
        <w:autoSpaceDN w:val="0"/>
        <w:adjustRightInd w:val="0"/>
        <w:spacing w:after="0" w:line="228" w:lineRule="auto"/>
        <w:ind w:right="2040"/>
        <w:jc w:val="center"/>
        <w:rPr>
          <w:rFonts w:ascii="Times New Roman" w:hAnsi="Times New Roman" w:cs="Times New Roman"/>
          <w:b/>
          <w:bCs/>
          <w:sz w:val="48"/>
          <w:szCs w:val="48"/>
        </w:rPr>
      </w:pPr>
    </w:p>
    <w:p w:rsidR="000C1EA0" w:rsidRPr="000C1EA0" w:rsidRDefault="000C1EA0" w:rsidP="000C1EA0">
      <w:pPr>
        <w:autoSpaceDE w:val="0"/>
        <w:autoSpaceDN w:val="0"/>
        <w:adjustRightInd w:val="0"/>
        <w:spacing w:after="0" w:line="228" w:lineRule="auto"/>
        <w:ind w:right="2040"/>
        <w:jc w:val="center"/>
        <w:rPr>
          <w:rFonts w:ascii="Calibri" w:hAnsi="Calibri" w:cs="Calibri"/>
        </w:rPr>
      </w:pPr>
    </w:p>
    <w:p w:rsidR="000C1EA0" w:rsidRPr="000C1EA0" w:rsidRDefault="000C1EA0" w:rsidP="000C1EA0">
      <w:pPr>
        <w:autoSpaceDE w:val="0"/>
        <w:autoSpaceDN w:val="0"/>
        <w:adjustRightInd w:val="0"/>
        <w:spacing w:after="0" w:line="228" w:lineRule="auto"/>
        <w:ind w:right="2040"/>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04" w:lineRule="auto"/>
        <w:rPr>
          <w:rFonts w:ascii="Calibri" w:hAnsi="Calibri" w:cs="Calibri"/>
        </w:rPr>
      </w:pPr>
    </w:p>
    <w:p w:rsidR="000C1EA0" w:rsidRPr="000C1EA0" w:rsidRDefault="000C1EA0" w:rsidP="000C1EA0">
      <w:pPr>
        <w:autoSpaceDE w:val="0"/>
        <w:autoSpaceDN w:val="0"/>
        <w:adjustRightInd w:val="0"/>
        <w:spacing w:after="0" w:line="240" w:lineRule="auto"/>
        <w:rPr>
          <w:rFonts w:ascii="Calibri" w:hAnsi="Calibri" w:cs="Calibri"/>
        </w:rPr>
      </w:pPr>
    </w:p>
    <w:p w:rsidR="000C1EA0" w:rsidRPr="000C1EA0" w:rsidRDefault="000C1EA0" w:rsidP="000C1EA0">
      <w:pPr>
        <w:autoSpaceDE w:val="0"/>
        <w:autoSpaceDN w:val="0"/>
        <w:adjustRightInd w:val="0"/>
        <w:spacing w:after="0" w:line="240" w:lineRule="auto"/>
        <w:rPr>
          <w:rFonts w:ascii="Times New Roman" w:hAnsi="Times New Roman" w:cs="Times New Roman"/>
          <w:b/>
          <w:bCs/>
          <w:sz w:val="24"/>
          <w:szCs w:val="24"/>
        </w:rPr>
      </w:pPr>
      <w:r w:rsidRPr="000C1EA0">
        <w:rPr>
          <w:rFonts w:ascii="Times New Roman" w:hAnsi="Times New Roman" w:cs="Times New Roman"/>
          <w:b/>
          <w:bCs/>
          <w:sz w:val="24"/>
          <w:szCs w:val="24"/>
        </w:rPr>
        <w:lastRenderedPageBreak/>
        <w:t xml:space="preserve">        PODMÍNKY BEZPEČNÉHO PROVOZU KOTLŮ</w:t>
      </w:r>
    </w:p>
    <w:p w:rsidR="000C1EA0" w:rsidRPr="000C1EA0" w:rsidRDefault="000C1EA0" w:rsidP="000C1EA0">
      <w:pPr>
        <w:autoSpaceDE w:val="0"/>
        <w:autoSpaceDN w:val="0"/>
        <w:adjustRightInd w:val="0"/>
        <w:spacing w:after="0"/>
        <w:rPr>
          <w:rFonts w:ascii="Calibri" w:hAnsi="Calibri" w:cs="Calibri"/>
        </w:rPr>
      </w:pPr>
    </w:p>
    <w:p w:rsidR="000C1EA0" w:rsidRPr="000C1EA0" w:rsidRDefault="000C1EA0" w:rsidP="000C1EA0">
      <w:pPr>
        <w:autoSpaceDE w:val="0"/>
        <w:autoSpaceDN w:val="0"/>
        <w:adjustRightInd w:val="0"/>
        <w:spacing w:after="0" w:line="264" w:lineRule="auto"/>
        <w:ind w:right="700"/>
        <w:jc w:val="both"/>
        <w:rPr>
          <w:rFonts w:ascii="Times New Roman" w:hAnsi="Times New Roman" w:cs="Times New Roman"/>
          <w:b/>
          <w:bCs/>
          <w:i/>
          <w:iCs/>
          <w:sz w:val="24"/>
          <w:szCs w:val="24"/>
        </w:rPr>
      </w:pPr>
      <w:r w:rsidRPr="000C1EA0">
        <w:rPr>
          <w:rFonts w:ascii="Times New Roman" w:hAnsi="Times New Roman" w:cs="Times New Roman"/>
          <w:b/>
          <w:bCs/>
          <w:i/>
          <w:iCs/>
          <w:sz w:val="24"/>
          <w:szCs w:val="24"/>
        </w:rPr>
        <w:t xml:space="preserve">       Základní podmínkou pro bezpečný provoz kotlů je provedení instalace v souladu s normou PN-91 / B-02413 nebo PN-EN 12828. Dále je třeba dodržovat následující pravidla:</w:t>
      </w:r>
    </w:p>
    <w:p w:rsidR="000C1EA0" w:rsidRPr="000C1EA0" w:rsidRDefault="000C1EA0" w:rsidP="000C1EA0">
      <w:pPr>
        <w:autoSpaceDE w:val="0"/>
        <w:autoSpaceDN w:val="0"/>
        <w:adjustRightInd w:val="0"/>
        <w:spacing w:after="0" w:line="192" w:lineRule="auto"/>
        <w:jc w:val="both"/>
        <w:rPr>
          <w:rFonts w:ascii="Calibri" w:hAnsi="Calibri" w:cs="Calibri"/>
        </w:rPr>
      </w:pPr>
    </w:p>
    <w:p w:rsidR="000C1EA0" w:rsidRPr="000C1EA0" w:rsidRDefault="000C1EA0" w:rsidP="000C1EA0">
      <w:pPr>
        <w:numPr>
          <w:ilvl w:val="0"/>
          <w:numId w:val="1"/>
        </w:numPr>
        <w:tabs>
          <w:tab w:val="left" w:pos="965"/>
        </w:tabs>
        <w:autoSpaceDE w:val="0"/>
        <w:autoSpaceDN w:val="0"/>
        <w:adjustRightInd w:val="0"/>
        <w:spacing w:after="0"/>
        <w:ind w:left="720" w:right="440" w:hanging="360"/>
        <w:jc w:val="both"/>
        <w:rPr>
          <w:rFonts w:ascii="Times New Roman" w:hAnsi="Times New Roman" w:cs="Times New Roman"/>
          <w:b/>
          <w:bCs/>
          <w:i/>
          <w:iCs/>
          <w:sz w:val="24"/>
          <w:szCs w:val="24"/>
        </w:rPr>
      </w:pPr>
      <w:r w:rsidRPr="000C1EA0">
        <w:rPr>
          <w:rFonts w:ascii="Times New Roman" w:hAnsi="Times New Roman" w:cs="Times New Roman"/>
          <w:b/>
          <w:bCs/>
          <w:i/>
          <w:iCs/>
          <w:sz w:val="24"/>
          <w:szCs w:val="24"/>
        </w:rPr>
        <w:t>Je zakázáno provozovat kotel, pokud hladina vody v systému klesne pod úroveň uvedenou v návodu pro obsluhu kotelny</w:t>
      </w:r>
    </w:p>
    <w:p w:rsidR="000C1EA0" w:rsidRPr="000C1EA0" w:rsidRDefault="000C1EA0" w:rsidP="000C1EA0">
      <w:pPr>
        <w:numPr>
          <w:ilvl w:val="0"/>
          <w:numId w:val="1"/>
        </w:numPr>
        <w:tabs>
          <w:tab w:val="left" w:pos="1023"/>
        </w:tabs>
        <w:autoSpaceDE w:val="0"/>
        <w:autoSpaceDN w:val="0"/>
        <w:adjustRightInd w:val="0"/>
        <w:spacing w:after="0" w:line="252" w:lineRule="auto"/>
        <w:ind w:left="720" w:right="340" w:hanging="360"/>
        <w:jc w:val="both"/>
        <w:rPr>
          <w:rFonts w:ascii="Times New Roman" w:hAnsi="Times New Roman" w:cs="Times New Roman"/>
          <w:b/>
          <w:bCs/>
          <w:i/>
          <w:iCs/>
          <w:sz w:val="24"/>
          <w:szCs w:val="24"/>
        </w:rPr>
      </w:pPr>
      <w:r w:rsidRPr="000C1EA0">
        <w:rPr>
          <w:rFonts w:ascii="Times New Roman" w:hAnsi="Times New Roman" w:cs="Times New Roman"/>
          <w:b/>
          <w:bCs/>
          <w:i/>
          <w:iCs/>
          <w:sz w:val="24"/>
          <w:szCs w:val="24"/>
        </w:rPr>
        <w:t>Během provozu je zakázáno vkládat ruce do nebezpečných a zakázaných míst a zařízení (hořák, ventilátor, topeniště, popelník atd.) V průběhu obsluhy kotlů používejte rukavice, brýle a pokrývku hlavy.</w:t>
      </w:r>
    </w:p>
    <w:p w:rsidR="000C1EA0" w:rsidRPr="000C1EA0" w:rsidRDefault="000C1EA0" w:rsidP="000C1EA0">
      <w:pPr>
        <w:numPr>
          <w:ilvl w:val="0"/>
          <w:numId w:val="1"/>
        </w:numPr>
        <w:tabs>
          <w:tab w:val="left" w:pos="960"/>
        </w:tabs>
        <w:autoSpaceDE w:val="0"/>
        <w:autoSpaceDN w:val="0"/>
        <w:adjustRightInd w:val="0"/>
        <w:spacing w:after="0" w:line="240" w:lineRule="auto"/>
        <w:ind w:left="720" w:hanging="360"/>
        <w:jc w:val="both"/>
        <w:rPr>
          <w:rFonts w:ascii="Times New Roman" w:hAnsi="Times New Roman" w:cs="Times New Roman"/>
          <w:b/>
          <w:bCs/>
          <w:i/>
          <w:iCs/>
          <w:sz w:val="24"/>
          <w:szCs w:val="24"/>
        </w:rPr>
      </w:pPr>
      <w:r w:rsidRPr="000C1EA0">
        <w:rPr>
          <w:rFonts w:ascii="Times New Roman" w:hAnsi="Times New Roman" w:cs="Times New Roman"/>
          <w:b/>
          <w:bCs/>
          <w:i/>
          <w:iCs/>
          <w:sz w:val="24"/>
          <w:szCs w:val="24"/>
        </w:rPr>
        <w:t>Neotevírejte dvířka za provozu kotle a nestůjte před otevřenými dvířky ale stranou.</w:t>
      </w:r>
    </w:p>
    <w:p w:rsidR="000C1EA0" w:rsidRPr="000C1EA0" w:rsidRDefault="000C1EA0" w:rsidP="000C1EA0">
      <w:pPr>
        <w:numPr>
          <w:ilvl w:val="0"/>
          <w:numId w:val="1"/>
        </w:numPr>
        <w:tabs>
          <w:tab w:val="left" w:pos="965"/>
        </w:tabs>
        <w:autoSpaceDE w:val="0"/>
        <w:autoSpaceDN w:val="0"/>
        <w:adjustRightInd w:val="0"/>
        <w:spacing w:after="0" w:line="264" w:lineRule="auto"/>
        <w:ind w:left="720" w:right="640" w:hanging="360"/>
        <w:jc w:val="both"/>
        <w:rPr>
          <w:rFonts w:ascii="Times New Roman" w:hAnsi="Times New Roman" w:cs="Times New Roman"/>
          <w:b/>
          <w:bCs/>
          <w:i/>
          <w:iCs/>
          <w:sz w:val="24"/>
          <w:szCs w:val="24"/>
        </w:rPr>
      </w:pPr>
      <w:r w:rsidRPr="000C1EA0">
        <w:rPr>
          <w:rFonts w:ascii="Times New Roman" w:hAnsi="Times New Roman" w:cs="Times New Roman"/>
          <w:b/>
          <w:bCs/>
          <w:i/>
          <w:iCs/>
          <w:sz w:val="24"/>
          <w:szCs w:val="24"/>
        </w:rPr>
        <w:t>Udržujte pořádek v kotelně, ve které by se neměly nacházet předměty nesouvisející s provozem kotle.</w:t>
      </w:r>
    </w:p>
    <w:p w:rsidR="000C1EA0" w:rsidRPr="000C1EA0" w:rsidRDefault="000C1EA0" w:rsidP="000C1EA0">
      <w:pPr>
        <w:numPr>
          <w:ilvl w:val="0"/>
          <w:numId w:val="1"/>
        </w:numPr>
        <w:tabs>
          <w:tab w:val="left" w:pos="965"/>
        </w:tabs>
        <w:autoSpaceDE w:val="0"/>
        <w:autoSpaceDN w:val="0"/>
        <w:adjustRightInd w:val="0"/>
        <w:spacing w:after="0" w:line="264" w:lineRule="auto"/>
        <w:ind w:left="720" w:right="80" w:hanging="360"/>
        <w:jc w:val="both"/>
        <w:rPr>
          <w:rFonts w:ascii="Times New Roman" w:hAnsi="Times New Roman" w:cs="Times New Roman"/>
          <w:b/>
          <w:bCs/>
          <w:i/>
          <w:iCs/>
          <w:sz w:val="24"/>
          <w:szCs w:val="24"/>
        </w:rPr>
      </w:pPr>
      <w:r w:rsidRPr="000C1EA0">
        <w:rPr>
          <w:rFonts w:ascii="Times New Roman" w:hAnsi="Times New Roman" w:cs="Times New Roman"/>
          <w:b/>
          <w:bCs/>
          <w:i/>
          <w:iCs/>
          <w:sz w:val="24"/>
          <w:szCs w:val="24"/>
        </w:rPr>
        <w:t>V průběhu servisu kotle týkajícího se čištění a údržby používejte osvětlení s napětím maximálně 24V nebo bateriové svítilny.</w:t>
      </w:r>
    </w:p>
    <w:p w:rsidR="000C1EA0" w:rsidRPr="000C1EA0" w:rsidRDefault="000C1EA0" w:rsidP="000C1EA0">
      <w:pPr>
        <w:numPr>
          <w:ilvl w:val="0"/>
          <w:numId w:val="1"/>
        </w:numPr>
        <w:tabs>
          <w:tab w:val="left" w:pos="965"/>
        </w:tabs>
        <w:autoSpaceDE w:val="0"/>
        <w:autoSpaceDN w:val="0"/>
        <w:adjustRightInd w:val="0"/>
        <w:spacing w:after="0"/>
        <w:ind w:left="720" w:right="440" w:hanging="360"/>
        <w:jc w:val="both"/>
        <w:rPr>
          <w:rFonts w:ascii="Times New Roman" w:hAnsi="Times New Roman" w:cs="Times New Roman"/>
          <w:b/>
          <w:bCs/>
          <w:i/>
          <w:iCs/>
          <w:sz w:val="24"/>
          <w:szCs w:val="24"/>
        </w:rPr>
      </w:pPr>
      <w:r w:rsidRPr="000C1EA0">
        <w:rPr>
          <w:rFonts w:ascii="Times New Roman" w:hAnsi="Times New Roman" w:cs="Times New Roman"/>
          <w:b/>
          <w:bCs/>
          <w:i/>
          <w:iCs/>
          <w:sz w:val="24"/>
          <w:szCs w:val="24"/>
        </w:rPr>
        <w:t>Dbejte na dobrý technický stav kotle a související instalace ústředního topení a zejména na těsnost všech dvířek a krytů. Jakékoli závady na kotli je nutné okamžitě odstraňovat.</w:t>
      </w:r>
    </w:p>
    <w:p w:rsidR="000C1EA0" w:rsidRPr="000C1EA0" w:rsidRDefault="000C1EA0" w:rsidP="000C1EA0">
      <w:pPr>
        <w:numPr>
          <w:ilvl w:val="0"/>
          <w:numId w:val="1"/>
        </w:numPr>
        <w:tabs>
          <w:tab w:val="left" w:pos="965"/>
        </w:tabs>
        <w:autoSpaceDE w:val="0"/>
        <w:autoSpaceDN w:val="0"/>
        <w:adjustRightInd w:val="0"/>
        <w:spacing w:after="0" w:line="264" w:lineRule="auto"/>
        <w:ind w:left="720" w:right="120" w:hanging="360"/>
        <w:jc w:val="both"/>
        <w:rPr>
          <w:rFonts w:ascii="Times New Roman" w:hAnsi="Times New Roman" w:cs="Times New Roman"/>
          <w:b/>
          <w:bCs/>
          <w:i/>
          <w:iCs/>
          <w:sz w:val="23"/>
          <w:szCs w:val="23"/>
        </w:rPr>
      </w:pPr>
      <w:r w:rsidRPr="000C1EA0">
        <w:rPr>
          <w:rFonts w:ascii="Times New Roman" w:hAnsi="Times New Roman" w:cs="Times New Roman"/>
          <w:b/>
          <w:bCs/>
          <w:i/>
          <w:iCs/>
          <w:sz w:val="23"/>
          <w:szCs w:val="23"/>
        </w:rPr>
        <w:t>V zimním období neprovádějte žádné přestávky v topení, které by mohly způsobit zamrznutí vody v systému nebo jeho části, což je zvláště nebezpečné, protože zapálení kotle se zablokovaným systémem ústředního topení může vést k vážnému poškození kotle a instalac</w:t>
      </w:r>
      <w:r w:rsidR="00D258CA">
        <w:rPr>
          <w:rFonts w:ascii="Times New Roman" w:hAnsi="Times New Roman" w:cs="Times New Roman"/>
          <w:b/>
          <w:bCs/>
          <w:i/>
          <w:iCs/>
          <w:sz w:val="23"/>
          <w:szCs w:val="23"/>
        </w:rPr>
        <w:t>i</w:t>
      </w:r>
      <w:r w:rsidRPr="000C1EA0">
        <w:rPr>
          <w:rFonts w:ascii="Times New Roman" w:hAnsi="Times New Roman" w:cs="Times New Roman"/>
          <w:b/>
          <w:bCs/>
          <w:i/>
          <w:iCs/>
          <w:sz w:val="23"/>
          <w:szCs w:val="23"/>
        </w:rPr>
        <w:t xml:space="preserve"> ústředního topení.</w:t>
      </w:r>
    </w:p>
    <w:p w:rsidR="000C1EA0" w:rsidRPr="000C1EA0" w:rsidRDefault="000C1EA0" w:rsidP="000C1EA0">
      <w:pPr>
        <w:numPr>
          <w:ilvl w:val="0"/>
          <w:numId w:val="1"/>
        </w:numPr>
        <w:tabs>
          <w:tab w:val="left" w:pos="965"/>
        </w:tabs>
        <w:autoSpaceDE w:val="0"/>
        <w:autoSpaceDN w:val="0"/>
        <w:adjustRightInd w:val="0"/>
        <w:spacing w:after="0" w:line="252" w:lineRule="auto"/>
        <w:ind w:left="720" w:right="440" w:hanging="360"/>
        <w:jc w:val="both"/>
        <w:rPr>
          <w:rFonts w:ascii="Times New Roman" w:hAnsi="Times New Roman" w:cs="Times New Roman"/>
          <w:b/>
          <w:bCs/>
          <w:i/>
          <w:iCs/>
          <w:sz w:val="24"/>
          <w:szCs w:val="24"/>
        </w:rPr>
      </w:pPr>
      <w:r w:rsidRPr="000C1EA0">
        <w:rPr>
          <w:rFonts w:ascii="Times New Roman" w:hAnsi="Times New Roman" w:cs="Times New Roman"/>
          <w:b/>
          <w:bCs/>
          <w:i/>
          <w:iCs/>
          <w:sz w:val="24"/>
          <w:szCs w:val="24"/>
        </w:rPr>
        <w:t>Napouštění vody do instalace a její uvedení do provozu v zimě musí být prováděno opatrně. Během této doby musí být systém naplněn horkou vodou, aby nedošlo k zamrznutí vody v systému během procesu napouštění.</w:t>
      </w:r>
    </w:p>
    <w:p w:rsidR="000C1EA0" w:rsidRPr="000C1EA0" w:rsidRDefault="000C1EA0" w:rsidP="000C1EA0">
      <w:pPr>
        <w:numPr>
          <w:ilvl w:val="0"/>
          <w:numId w:val="1"/>
        </w:numPr>
        <w:tabs>
          <w:tab w:val="left" w:pos="960"/>
        </w:tabs>
        <w:autoSpaceDE w:val="0"/>
        <w:autoSpaceDN w:val="0"/>
        <w:adjustRightInd w:val="0"/>
        <w:spacing w:after="0" w:line="240" w:lineRule="auto"/>
        <w:ind w:left="720" w:hanging="360"/>
        <w:jc w:val="both"/>
        <w:rPr>
          <w:rFonts w:ascii="Times New Roman" w:hAnsi="Times New Roman" w:cs="Times New Roman"/>
          <w:b/>
          <w:bCs/>
          <w:i/>
          <w:iCs/>
          <w:sz w:val="24"/>
          <w:szCs w:val="24"/>
        </w:rPr>
      </w:pPr>
      <w:r w:rsidRPr="000C1EA0">
        <w:rPr>
          <w:rFonts w:ascii="Times New Roman" w:hAnsi="Times New Roman" w:cs="Times New Roman"/>
          <w:b/>
          <w:bCs/>
          <w:i/>
          <w:iCs/>
          <w:sz w:val="24"/>
          <w:szCs w:val="24"/>
        </w:rPr>
        <w:t>Je nepřípustné zapalování v hořáku a kotli látkami jako je benzín, petrolej a jiné hořlavé a výbušné látky.</w:t>
      </w:r>
    </w:p>
    <w:p w:rsidR="000C1EA0" w:rsidRPr="000C1EA0" w:rsidRDefault="000C1EA0" w:rsidP="000C1EA0">
      <w:pPr>
        <w:numPr>
          <w:ilvl w:val="0"/>
          <w:numId w:val="1"/>
        </w:numPr>
        <w:tabs>
          <w:tab w:val="left" w:pos="1085"/>
        </w:tabs>
        <w:autoSpaceDE w:val="0"/>
        <w:autoSpaceDN w:val="0"/>
        <w:adjustRightInd w:val="0"/>
        <w:spacing w:after="0" w:line="264" w:lineRule="auto"/>
        <w:ind w:left="720" w:right="380" w:hanging="360"/>
        <w:jc w:val="both"/>
        <w:rPr>
          <w:rFonts w:ascii="Times New Roman" w:hAnsi="Times New Roman" w:cs="Times New Roman"/>
          <w:b/>
          <w:bCs/>
          <w:i/>
          <w:iCs/>
          <w:sz w:val="24"/>
          <w:szCs w:val="24"/>
        </w:rPr>
      </w:pPr>
      <w:r w:rsidRPr="000C1EA0">
        <w:rPr>
          <w:rFonts w:ascii="Times New Roman" w:hAnsi="Times New Roman" w:cs="Times New Roman"/>
          <w:b/>
          <w:bCs/>
          <w:i/>
          <w:iCs/>
          <w:sz w:val="24"/>
          <w:szCs w:val="24"/>
        </w:rPr>
        <w:t>V odůvodněných případech ohrožení požárem v objektu je třeba volat hasiče (např. vznícení sazí v komíně).</w:t>
      </w:r>
    </w:p>
    <w:p w:rsidR="000C1EA0" w:rsidRPr="000C1EA0" w:rsidRDefault="000C1EA0" w:rsidP="000C1EA0">
      <w:pPr>
        <w:numPr>
          <w:ilvl w:val="0"/>
          <w:numId w:val="1"/>
        </w:numPr>
        <w:tabs>
          <w:tab w:val="left" w:pos="1080"/>
        </w:tabs>
        <w:autoSpaceDE w:val="0"/>
        <w:autoSpaceDN w:val="0"/>
        <w:adjustRightInd w:val="0"/>
        <w:spacing w:after="0" w:line="240" w:lineRule="auto"/>
        <w:ind w:left="720" w:hanging="360"/>
        <w:jc w:val="both"/>
        <w:rPr>
          <w:rFonts w:ascii="Times New Roman" w:hAnsi="Times New Roman" w:cs="Times New Roman"/>
          <w:b/>
          <w:bCs/>
          <w:i/>
          <w:iCs/>
          <w:sz w:val="24"/>
          <w:szCs w:val="24"/>
        </w:rPr>
      </w:pPr>
      <w:r w:rsidRPr="000C1EA0">
        <w:rPr>
          <w:rFonts w:ascii="Times New Roman" w:hAnsi="Times New Roman" w:cs="Times New Roman"/>
          <w:b/>
          <w:bCs/>
          <w:i/>
          <w:iCs/>
          <w:sz w:val="24"/>
          <w:szCs w:val="24"/>
        </w:rPr>
        <w:t>Obsluhu a údržbu elektrického systému smí provádět pouze autorizovaný a oprávněný elektrikář.</w:t>
      </w:r>
    </w:p>
    <w:p w:rsidR="000C1EA0" w:rsidRPr="000C1EA0" w:rsidRDefault="000C1EA0" w:rsidP="000C1EA0">
      <w:pPr>
        <w:numPr>
          <w:ilvl w:val="0"/>
          <w:numId w:val="1"/>
        </w:numPr>
        <w:tabs>
          <w:tab w:val="left" w:pos="1080"/>
        </w:tabs>
        <w:autoSpaceDE w:val="0"/>
        <w:autoSpaceDN w:val="0"/>
        <w:adjustRightInd w:val="0"/>
        <w:spacing w:after="0" w:line="240" w:lineRule="auto"/>
        <w:ind w:left="720" w:hanging="360"/>
        <w:jc w:val="both"/>
        <w:rPr>
          <w:rFonts w:ascii="Times New Roman" w:hAnsi="Times New Roman" w:cs="Times New Roman"/>
          <w:b/>
          <w:bCs/>
          <w:i/>
          <w:iCs/>
          <w:color w:val="000000"/>
          <w:sz w:val="24"/>
          <w:szCs w:val="24"/>
        </w:rPr>
      </w:pPr>
      <w:r w:rsidRPr="000C1EA0">
        <w:rPr>
          <w:rFonts w:ascii="Times New Roman" w:hAnsi="Times New Roman" w:cs="Times New Roman"/>
          <w:b/>
          <w:bCs/>
          <w:i/>
          <w:iCs/>
          <w:color w:val="000000"/>
          <w:sz w:val="24"/>
          <w:szCs w:val="24"/>
        </w:rPr>
        <w:t>V kotelně, kde je kotel umístěn, by měl být namontován detektor oxidu uhelnatého a kouře.</w:t>
      </w:r>
    </w:p>
    <w:p w:rsidR="000C1EA0" w:rsidRPr="000C1EA0" w:rsidRDefault="000C1EA0" w:rsidP="000C1EA0">
      <w:pPr>
        <w:numPr>
          <w:ilvl w:val="0"/>
          <w:numId w:val="1"/>
        </w:numPr>
        <w:autoSpaceDE w:val="0"/>
        <w:autoSpaceDN w:val="0"/>
        <w:adjustRightInd w:val="0"/>
        <w:spacing w:after="0" w:line="240" w:lineRule="auto"/>
        <w:ind w:left="720" w:hanging="360"/>
        <w:jc w:val="both"/>
        <w:rPr>
          <w:rFonts w:ascii="Times New Roman" w:hAnsi="Times New Roman" w:cs="Times New Roman"/>
          <w:b/>
          <w:bCs/>
          <w:i/>
          <w:iCs/>
          <w:sz w:val="24"/>
          <w:szCs w:val="24"/>
        </w:rPr>
      </w:pPr>
      <w:r w:rsidRPr="000C1EA0">
        <w:rPr>
          <w:rFonts w:ascii="Times New Roman" w:hAnsi="Times New Roman" w:cs="Times New Roman"/>
          <w:b/>
          <w:bCs/>
          <w:i/>
          <w:iCs/>
          <w:sz w:val="24"/>
          <w:szCs w:val="24"/>
        </w:rPr>
        <w:t>Věnujte pozornost nebezpečím spojeným se zbytkovým rizikem.</w:t>
      </w:r>
    </w:p>
    <w:p w:rsidR="000C1EA0" w:rsidRPr="000C1EA0" w:rsidRDefault="000C1EA0" w:rsidP="000C1EA0">
      <w:pPr>
        <w:pStyle w:val="Odstavecseseznamem"/>
        <w:rPr>
          <w:rFonts w:ascii="Times New Roman" w:hAnsi="Times New Roman" w:cs="Times New Roman"/>
          <w:b/>
          <w:bCs/>
          <w:i/>
          <w:iCs/>
          <w:sz w:val="24"/>
          <w:szCs w:val="24"/>
        </w:rPr>
      </w:pPr>
    </w:p>
    <w:p w:rsidR="000C1EA0" w:rsidRPr="000C1EA0" w:rsidRDefault="000C1EA0" w:rsidP="000C1EA0">
      <w:pPr>
        <w:autoSpaceDE w:val="0"/>
        <w:autoSpaceDN w:val="0"/>
        <w:adjustRightInd w:val="0"/>
        <w:spacing w:after="0" w:line="240" w:lineRule="auto"/>
        <w:rPr>
          <w:rFonts w:ascii="Calibri" w:hAnsi="Calibri" w:cs="Calibri"/>
        </w:rPr>
      </w:pPr>
    </w:p>
    <w:p w:rsidR="000C1EA0" w:rsidRPr="000C1EA0" w:rsidRDefault="000C1EA0" w:rsidP="000C1EA0">
      <w:pPr>
        <w:autoSpaceDE w:val="0"/>
        <w:autoSpaceDN w:val="0"/>
        <w:adjustRightInd w:val="0"/>
        <w:spacing w:after="0" w:line="252" w:lineRule="auto"/>
        <w:jc w:val="both"/>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 xml:space="preserve"> Provozní podmínky kotle musí být zajištěny takovým způsobem, aby teplota kotlové vody neklesla pod 10 °C. Pokud existuje podezření na zamrzání vody v systému ústředního </w:t>
      </w:r>
      <w:r w:rsidR="00CF73C0">
        <w:rPr>
          <w:rFonts w:ascii="Times New Roman" w:hAnsi="Times New Roman" w:cs="Times New Roman"/>
          <w:b/>
          <w:bCs/>
          <w:i/>
          <w:iCs/>
          <w:color w:val="C5000B"/>
          <w:sz w:val="24"/>
          <w:szCs w:val="24"/>
        </w:rPr>
        <w:t>tope</w:t>
      </w:r>
      <w:r w:rsidRPr="000C1EA0">
        <w:rPr>
          <w:rFonts w:ascii="Times New Roman" w:hAnsi="Times New Roman" w:cs="Times New Roman"/>
          <w:b/>
          <w:bCs/>
          <w:i/>
          <w:iCs/>
          <w:color w:val="C5000B"/>
          <w:sz w:val="24"/>
          <w:szCs w:val="24"/>
        </w:rPr>
        <w:t>ní, a zejména na bezpečnostní systém kotle, zkontrolujte průchodnost systému. Pokud není zajištěná průchodnost, je zapalování kotle zakázáno.</w:t>
      </w:r>
    </w:p>
    <w:p w:rsidR="000C1EA0" w:rsidRPr="000C1EA0" w:rsidRDefault="000C1EA0" w:rsidP="000C1EA0">
      <w:pPr>
        <w:autoSpaceDE w:val="0"/>
        <w:autoSpaceDN w:val="0"/>
        <w:adjustRightInd w:val="0"/>
        <w:spacing w:after="0" w:line="252" w:lineRule="auto"/>
        <w:rPr>
          <w:rFonts w:ascii="Calibri" w:hAnsi="Calibri" w:cs="Calibri"/>
        </w:rPr>
      </w:pPr>
    </w:p>
    <w:p w:rsidR="000C1EA0" w:rsidRPr="000C1EA0" w:rsidRDefault="000C1EA0" w:rsidP="000C1EA0">
      <w:pPr>
        <w:autoSpaceDE w:val="0"/>
        <w:autoSpaceDN w:val="0"/>
        <w:adjustRightInd w:val="0"/>
        <w:spacing w:after="0" w:line="240" w:lineRule="auto"/>
        <w:jc w:val="center"/>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Je zakázáno napouštět studenou vodu do horkého kotle!</w:t>
      </w:r>
    </w:p>
    <w:p w:rsidR="000C1EA0" w:rsidRPr="000C1EA0" w:rsidRDefault="000C1EA0" w:rsidP="000C1EA0">
      <w:pPr>
        <w:autoSpaceDE w:val="0"/>
        <w:autoSpaceDN w:val="0"/>
        <w:adjustRightInd w:val="0"/>
        <w:spacing w:after="0" w:line="240" w:lineRule="auto"/>
        <w:jc w:val="center"/>
        <w:rPr>
          <w:rFonts w:ascii="Times New Roman" w:hAnsi="Times New Roman" w:cs="Times New Roman"/>
          <w:b/>
          <w:bCs/>
          <w:i/>
          <w:iCs/>
          <w:color w:val="C5000B"/>
          <w:sz w:val="24"/>
          <w:szCs w:val="24"/>
        </w:rPr>
      </w:pPr>
    </w:p>
    <w:p w:rsidR="000C1EA0" w:rsidRPr="000C1EA0" w:rsidRDefault="000C1EA0" w:rsidP="000C1EA0">
      <w:pPr>
        <w:autoSpaceDE w:val="0"/>
        <w:autoSpaceDN w:val="0"/>
        <w:adjustRightInd w:val="0"/>
        <w:spacing w:after="0" w:line="240" w:lineRule="auto"/>
        <w:rPr>
          <w:rFonts w:ascii="Calibri" w:hAnsi="Calibri" w:cs="Calibri"/>
        </w:rPr>
      </w:pPr>
    </w:p>
    <w:p w:rsidR="000C1EA0" w:rsidRPr="000C1EA0" w:rsidRDefault="000C1EA0" w:rsidP="000C1EA0">
      <w:pPr>
        <w:autoSpaceDE w:val="0"/>
        <w:autoSpaceDN w:val="0"/>
        <w:adjustRightInd w:val="0"/>
        <w:spacing w:after="0" w:line="240" w:lineRule="auto"/>
        <w:rPr>
          <w:rFonts w:ascii="Calibri" w:hAnsi="Calibri" w:cs="Calibri"/>
        </w:rPr>
      </w:pPr>
    </w:p>
    <w:p w:rsidR="000C1EA0" w:rsidRPr="000C1EA0" w:rsidRDefault="000C1EA0" w:rsidP="000C1EA0">
      <w:pPr>
        <w:pStyle w:val="Odstavecseseznamem"/>
        <w:numPr>
          <w:ilvl w:val="0"/>
          <w:numId w:val="2"/>
        </w:numPr>
        <w:autoSpaceDE w:val="0"/>
        <w:autoSpaceDN w:val="0"/>
        <w:adjustRightInd w:val="0"/>
        <w:spacing w:after="0" w:line="240" w:lineRule="auto"/>
        <w:rPr>
          <w:rFonts w:ascii="Times New Roman" w:hAnsi="Times New Roman" w:cs="Times New Roman"/>
          <w:b/>
          <w:bCs/>
          <w:sz w:val="24"/>
          <w:szCs w:val="24"/>
        </w:rPr>
      </w:pPr>
      <w:r w:rsidRPr="000C1EA0">
        <w:rPr>
          <w:rFonts w:ascii="Times New Roman" w:hAnsi="Times New Roman" w:cs="Times New Roman"/>
          <w:b/>
          <w:bCs/>
          <w:sz w:val="24"/>
          <w:szCs w:val="24"/>
        </w:rPr>
        <w:lastRenderedPageBreak/>
        <w:t xml:space="preserve">Ú V O D </w:t>
      </w:r>
    </w:p>
    <w:p w:rsidR="000C1EA0" w:rsidRPr="000C1EA0" w:rsidRDefault="000C1EA0" w:rsidP="000C1EA0">
      <w:pPr>
        <w:autoSpaceDE w:val="0"/>
        <w:autoSpaceDN w:val="0"/>
        <w:adjustRightInd w:val="0"/>
        <w:spacing w:after="0" w:line="240" w:lineRule="auto"/>
        <w:rPr>
          <w:rFonts w:ascii="Calibri" w:hAnsi="Calibri" w:cs="Calibri"/>
        </w:rPr>
      </w:pPr>
    </w:p>
    <w:p w:rsidR="000C1EA0" w:rsidRPr="000C1EA0" w:rsidRDefault="000C1EA0" w:rsidP="000C1EA0">
      <w:pPr>
        <w:autoSpaceDE w:val="0"/>
        <w:autoSpaceDN w:val="0"/>
        <w:adjustRightInd w:val="0"/>
        <w:spacing w:after="0" w:line="240" w:lineRule="auto"/>
        <w:rPr>
          <w:rFonts w:ascii="Times New Roman" w:hAnsi="Times New Roman" w:cs="Times New Roman"/>
          <w:b/>
          <w:bCs/>
          <w:sz w:val="24"/>
          <w:szCs w:val="24"/>
        </w:rPr>
      </w:pPr>
      <w:r w:rsidRPr="000C1EA0">
        <w:rPr>
          <w:rFonts w:ascii="Times New Roman" w:hAnsi="Times New Roman" w:cs="Times New Roman"/>
          <w:b/>
          <w:bCs/>
          <w:sz w:val="24"/>
          <w:szCs w:val="24"/>
        </w:rPr>
        <w:t xml:space="preserve">    1.1. Všeobecné informace.</w:t>
      </w:r>
    </w:p>
    <w:p w:rsidR="000C1EA0" w:rsidRPr="000C1EA0" w:rsidRDefault="000C1EA0" w:rsidP="000C1EA0">
      <w:pPr>
        <w:autoSpaceDE w:val="0"/>
        <w:autoSpaceDN w:val="0"/>
        <w:adjustRightInd w:val="0"/>
        <w:spacing w:after="0"/>
        <w:rPr>
          <w:rFonts w:ascii="Calibri" w:hAnsi="Calibri" w:cs="Calibri"/>
        </w:rPr>
      </w:pPr>
    </w:p>
    <w:p w:rsidR="000C1EA0" w:rsidRPr="000C1EA0" w:rsidRDefault="000C1EA0" w:rsidP="000C1EA0">
      <w:pPr>
        <w:autoSpaceDE w:val="0"/>
        <w:autoSpaceDN w:val="0"/>
        <w:adjustRightInd w:val="0"/>
        <w:spacing w:after="0" w:line="240" w:lineRule="auto"/>
        <w:ind w:left="683"/>
        <w:jc w:val="both"/>
        <w:rPr>
          <w:rFonts w:ascii="Times New Roman" w:hAnsi="Times New Roman" w:cs="Times New Roman"/>
          <w:sz w:val="24"/>
          <w:szCs w:val="24"/>
        </w:rPr>
      </w:pPr>
      <w:r w:rsidRPr="000C1EA0">
        <w:rPr>
          <w:rFonts w:ascii="Times New Roman" w:hAnsi="Times New Roman" w:cs="Times New Roman"/>
          <w:sz w:val="24"/>
          <w:szCs w:val="24"/>
        </w:rPr>
        <w:t>Podrobné seznámení se s návodem pro použití, ve kterém jsou uvedené informace týkající se konstrukce, instalace a způsobu provozování kotlů je nutné pro správný a bezpečný provoz kotlů a souvisejících zařízení. Před zahájením instalace a provozu kotle je nutné:</w:t>
      </w:r>
    </w:p>
    <w:p w:rsidR="000C1EA0" w:rsidRPr="000C1EA0" w:rsidRDefault="000C1EA0" w:rsidP="000C1EA0">
      <w:pPr>
        <w:numPr>
          <w:ilvl w:val="0"/>
          <w:numId w:val="1"/>
        </w:numPr>
        <w:tabs>
          <w:tab w:val="left" w:pos="1625"/>
        </w:tabs>
        <w:autoSpaceDE w:val="0"/>
        <w:autoSpaceDN w:val="0"/>
        <w:adjustRightInd w:val="0"/>
        <w:spacing w:after="0" w:line="240" w:lineRule="auto"/>
        <w:ind w:left="720" w:hanging="360"/>
        <w:jc w:val="both"/>
        <w:rPr>
          <w:rFonts w:ascii="Times New Roman" w:hAnsi="Times New Roman" w:cs="Times New Roman"/>
          <w:sz w:val="24"/>
          <w:szCs w:val="24"/>
        </w:rPr>
      </w:pPr>
      <w:r w:rsidRPr="000C1EA0">
        <w:rPr>
          <w:rFonts w:ascii="Times New Roman" w:hAnsi="Times New Roman" w:cs="Times New Roman"/>
          <w:sz w:val="24"/>
          <w:szCs w:val="24"/>
        </w:rPr>
        <w:t>zkontrolovat kompletnost dodávky, porovnat údaje na výrobním štítku se záručním listem,</w:t>
      </w:r>
    </w:p>
    <w:p w:rsidR="000C1EA0" w:rsidRPr="000C1EA0" w:rsidRDefault="000C1EA0" w:rsidP="000C1EA0">
      <w:pPr>
        <w:numPr>
          <w:ilvl w:val="0"/>
          <w:numId w:val="1"/>
        </w:numPr>
        <w:tabs>
          <w:tab w:val="left" w:pos="1625"/>
        </w:tabs>
        <w:autoSpaceDE w:val="0"/>
        <w:autoSpaceDN w:val="0"/>
        <w:adjustRightInd w:val="0"/>
        <w:spacing w:after="0" w:line="240" w:lineRule="auto"/>
        <w:ind w:left="720" w:hanging="360"/>
        <w:jc w:val="both"/>
        <w:rPr>
          <w:rFonts w:ascii="Times New Roman" w:hAnsi="Times New Roman" w:cs="Times New Roman"/>
          <w:sz w:val="24"/>
          <w:szCs w:val="24"/>
        </w:rPr>
      </w:pPr>
      <w:r w:rsidRPr="000C1EA0">
        <w:rPr>
          <w:rFonts w:ascii="Times New Roman" w:hAnsi="Times New Roman" w:cs="Times New Roman"/>
          <w:sz w:val="24"/>
          <w:szCs w:val="24"/>
        </w:rPr>
        <w:t>zkontrolovat</w:t>
      </w:r>
      <w:r w:rsidR="00D258CA">
        <w:rPr>
          <w:rFonts w:ascii="Times New Roman" w:hAnsi="Times New Roman" w:cs="Times New Roman"/>
          <w:sz w:val="24"/>
          <w:szCs w:val="24"/>
        </w:rPr>
        <w:t>,</w:t>
      </w:r>
      <w:r w:rsidRPr="000C1EA0">
        <w:rPr>
          <w:rFonts w:ascii="Times New Roman" w:hAnsi="Times New Roman" w:cs="Times New Roman"/>
          <w:sz w:val="24"/>
          <w:szCs w:val="24"/>
        </w:rPr>
        <w:t xml:space="preserve"> zda kotel v průběhu dopravy nebyl poškozen.</w:t>
      </w:r>
    </w:p>
    <w:p w:rsidR="000C1EA0" w:rsidRPr="000C1EA0" w:rsidRDefault="000C1EA0" w:rsidP="000C1EA0">
      <w:pPr>
        <w:tabs>
          <w:tab w:val="left" w:pos="1720"/>
        </w:tabs>
        <w:autoSpaceDE w:val="0"/>
        <w:autoSpaceDN w:val="0"/>
        <w:adjustRightInd w:val="0"/>
        <w:spacing w:after="0" w:line="228" w:lineRule="auto"/>
        <w:ind w:left="860" w:hanging="205"/>
        <w:jc w:val="both"/>
        <w:rPr>
          <w:rFonts w:ascii="Calibri" w:hAnsi="Calibri" w:cs="Calibri"/>
        </w:rPr>
      </w:pPr>
    </w:p>
    <w:p w:rsidR="000C1EA0" w:rsidRPr="000C1EA0" w:rsidRDefault="000C1EA0" w:rsidP="000C1EA0">
      <w:pPr>
        <w:autoSpaceDE w:val="0"/>
        <w:autoSpaceDN w:val="0"/>
        <w:adjustRightInd w:val="0"/>
        <w:spacing w:after="0" w:line="240" w:lineRule="auto"/>
        <w:rPr>
          <w:rFonts w:ascii="Times New Roman" w:hAnsi="Times New Roman" w:cs="Times New Roman"/>
          <w:b/>
          <w:bCs/>
          <w:sz w:val="24"/>
          <w:szCs w:val="24"/>
          <w:u w:val="single"/>
        </w:rPr>
      </w:pPr>
      <w:r w:rsidRPr="000C1EA0">
        <w:rPr>
          <w:rFonts w:ascii="Times New Roman" w:hAnsi="Times New Roman" w:cs="Times New Roman"/>
          <w:b/>
          <w:bCs/>
          <w:sz w:val="24"/>
          <w:szCs w:val="24"/>
        </w:rPr>
        <w:t xml:space="preserve">    1.2. Určení.</w:t>
      </w:r>
    </w:p>
    <w:p w:rsidR="000C1EA0" w:rsidRPr="000C1EA0" w:rsidRDefault="000C1EA0" w:rsidP="000C1EA0">
      <w:pPr>
        <w:autoSpaceDE w:val="0"/>
        <w:autoSpaceDN w:val="0"/>
        <w:adjustRightInd w:val="0"/>
        <w:spacing w:after="0" w:line="240" w:lineRule="auto"/>
        <w:jc w:val="both"/>
        <w:rPr>
          <w:rFonts w:ascii="Calibri" w:hAnsi="Calibri" w:cs="Calibri"/>
        </w:rPr>
      </w:pPr>
    </w:p>
    <w:p w:rsidR="000C1EA0" w:rsidRPr="000C1EA0" w:rsidRDefault="000C1EA0" w:rsidP="000C1EA0">
      <w:pPr>
        <w:tabs>
          <w:tab w:val="left" w:pos="1560"/>
        </w:tabs>
        <w:autoSpaceDE w:val="0"/>
        <w:autoSpaceDN w:val="0"/>
        <w:adjustRightInd w:val="0"/>
        <w:spacing w:after="0" w:line="240" w:lineRule="auto"/>
        <w:ind w:left="700"/>
        <w:jc w:val="both"/>
        <w:rPr>
          <w:rFonts w:ascii="Times New Roman" w:hAnsi="Times New Roman" w:cs="Times New Roman"/>
          <w:sz w:val="24"/>
          <w:szCs w:val="24"/>
        </w:rPr>
      </w:pPr>
      <w:r w:rsidRPr="000C1EA0">
        <w:rPr>
          <w:rFonts w:ascii="Times New Roman" w:hAnsi="Times New Roman" w:cs="Times New Roman"/>
          <w:sz w:val="24"/>
          <w:szCs w:val="24"/>
        </w:rPr>
        <w:t xml:space="preserve">Kotle </w:t>
      </w:r>
      <w:r w:rsidRPr="000C1EA0">
        <w:rPr>
          <w:rFonts w:ascii="Times New Roman" w:hAnsi="Times New Roman" w:cs="Times New Roman"/>
          <w:b/>
          <w:sz w:val="24"/>
          <w:szCs w:val="24"/>
        </w:rPr>
        <w:t>Feniks UNI</w:t>
      </w:r>
      <w:r w:rsidRPr="000C1EA0">
        <w:rPr>
          <w:rFonts w:ascii="Times New Roman" w:hAnsi="Times New Roman" w:cs="Times New Roman"/>
          <w:sz w:val="24"/>
          <w:szCs w:val="24"/>
        </w:rPr>
        <w:t xml:space="preserve"> se používají především v instalacích ústředního vytápění a teplé užitkové vody v obytných budovách, komerčních pavilonech, dílnách, farmách atd. Mohou být instalovány v instalacích otevřeného systému a v instalacích uzavřeného systému za předpokladu použití vhodných bezpečnostních prvků.</w:t>
      </w:r>
    </w:p>
    <w:p w:rsidR="000C1EA0" w:rsidRPr="000C1EA0" w:rsidRDefault="000C1EA0" w:rsidP="000C1EA0">
      <w:pPr>
        <w:tabs>
          <w:tab w:val="left" w:pos="1560"/>
        </w:tabs>
        <w:autoSpaceDE w:val="0"/>
        <w:autoSpaceDN w:val="0"/>
        <w:adjustRightInd w:val="0"/>
        <w:spacing w:after="0" w:line="240" w:lineRule="auto"/>
        <w:ind w:left="700"/>
        <w:jc w:val="both"/>
        <w:rPr>
          <w:rFonts w:ascii="Times New Roman" w:hAnsi="Times New Roman" w:cs="Times New Roman"/>
          <w:sz w:val="24"/>
          <w:szCs w:val="24"/>
        </w:rPr>
      </w:pPr>
    </w:p>
    <w:p w:rsidR="000C1EA0" w:rsidRPr="000C1EA0" w:rsidRDefault="000C1EA0" w:rsidP="000C1EA0">
      <w:pPr>
        <w:autoSpaceDE w:val="0"/>
        <w:autoSpaceDN w:val="0"/>
        <w:adjustRightInd w:val="0"/>
        <w:spacing w:after="0"/>
        <w:ind w:left="270" w:hanging="240"/>
        <w:rPr>
          <w:rFonts w:ascii="Times New Roman" w:hAnsi="Times New Roman" w:cs="Times New Roman"/>
          <w:b/>
          <w:bCs/>
          <w:sz w:val="24"/>
          <w:szCs w:val="24"/>
        </w:rPr>
      </w:pPr>
      <w:r w:rsidRPr="000C1EA0">
        <w:rPr>
          <w:rFonts w:ascii="Times New Roman" w:hAnsi="Times New Roman" w:cs="Times New Roman"/>
          <w:b/>
          <w:bCs/>
          <w:sz w:val="24"/>
          <w:szCs w:val="24"/>
        </w:rPr>
        <w:t xml:space="preserve">     1.3. Výrobní parametry.</w:t>
      </w:r>
    </w:p>
    <w:p w:rsidR="000C1EA0" w:rsidRPr="000C1EA0" w:rsidRDefault="000C1EA0" w:rsidP="000C1EA0">
      <w:pPr>
        <w:autoSpaceDE w:val="0"/>
        <w:autoSpaceDN w:val="0"/>
        <w:adjustRightInd w:val="0"/>
        <w:spacing w:after="0"/>
        <w:rPr>
          <w:rFonts w:ascii="Calibri" w:hAnsi="Calibri" w:cs="Calibri"/>
        </w:rPr>
      </w:pPr>
    </w:p>
    <w:p w:rsidR="000C1EA0" w:rsidRPr="000C1EA0" w:rsidRDefault="000C1EA0" w:rsidP="000C1EA0">
      <w:pPr>
        <w:autoSpaceDE w:val="0"/>
        <w:autoSpaceDN w:val="0"/>
        <w:adjustRightInd w:val="0"/>
        <w:spacing w:after="0"/>
        <w:ind w:left="700"/>
        <w:jc w:val="both"/>
        <w:rPr>
          <w:rFonts w:ascii="Times New Roman" w:hAnsi="Times New Roman" w:cs="Times New Roman"/>
          <w:sz w:val="24"/>
          <w:szCs w:val="24"/>
        </w:rPr>
      </w:pPr>
      <w:r w:rsidRPr="000C1EA0">
        <w:rPr>
          <w:rFonts w:ascii="Times New Roman" w:hAnsi="Times New Roman" w:cs="Times New Roman"/>
          <w:sz w:val="24"/>
          <w:szCs w:val="24"/>
        </w:rPr>
        <w:t>Kotel je vybaven výrobním štítkem umístěným na viditelném a přístupném místě, který obsahuje následující informace:</w:t>
      </w:r>
    </w:p>
    <w:p w:rsidR="000C1EA0" w:rsidRPr="000C1EA0" w:rsidRDefault="000C1EA0" w:rsidP="000C1EA0">
      <w:pPr>
        <w:tabs>
          <w:tab w:val="left" w:pos="1000"/>
        </w:tabs>
        <w:autoSpaceDE w:val="0"/>
        <w:autoSpaceDN w:val="0"/>
        <w:adjustRightInd w:val="0"/>
        <w:spacing w:after="0" w:line="240" w:lineRule="auto"/>
        <w:jc w:val="both"/>
        <w:rPr>
          <w:rFonts w:ascii="Times New Roman" w:hAnsi="Times New Roman" w:cs="Times New Roman"/>
          <w:sz w:val="24"/>
          <w:szCs w:val="24"/>
        </w:rPr>
      </w:pPr>
      <w:r w:rsidRPr="000C1EA0">
        <w:rPr>
          <w:rFonts w:ascii="Times New Roman" w:hAnsi="Times New Roman" w:cs="Times New Roman"/>
          <w:sz w:val="24"/>
          <w:szCs w:val="24"/>
        </w:rPr>
        <w:tab/>
      </w:r>
    </w:p>
    <w:p w:rsidR="000C1EA0" w:rsidRPr="000C1EA0" w:rsidRDefault="000C1EA0" w:rsidP="000C1EA0">
      <w:pPr>
        <w:autoSpaceDE w:val="0"/>
        <w:autoSpaceDN w:val="0"/>
        <w:adjustRightInd w:val="0"/>
        <w:spacing w:after="0" w:line="36" w:lineRule="auto"/>
        <w:rPr>
          <w:rFonts w:ascii="Calibri" w:hAnsi="Calibri" w:cs="Calibri"/>
        </w:rPr>
      </w:pPr>
    </w:p>
    <w:p w:rsidR="000C1EA0" w:rsidRPr="000C1EA0" w:rsidRDefault="000C1EA0" w:rsidP="000C1EA0">
      <w:pPr>
        <w:numPr>
          <w:ilvl w:val="0"/>
          <w:numId w:val="1"/>
        </w:numPr>
        <w:tabs>
          <w:tab w:val="left" w:pos="2420"/>
        </w:tabs>
        <w:autoSpaceDE w:val="0"/>
        <w:autoSpaceDN w:val="0"/>
        <w:adjustRightInd w:val="0"/>
        <w:spacing w:after="0" w:line="228" w:lineRule="auto"/>
        <w:ind w:left="1440" w:hanging="360"/>
        <w:jc w:val="both"/>
        <w:rPr>
          <w:rFonts w:ascii="Times New Roman" w:hAnsi="Times New Roman" w:cs="Times New Roman"/>
          <w:sz w:val="24"/>
          <w:szCs w:val="24"/>
        </w:rPr>
      </w:pPr>
      <w:r w:rsidRPr="000C1EA0">
        <w:rPr>
          <w:rFonts w:ascii="Times New Roman" w:hAnsi="Times New Roman" w:cs="Times New Roman"/>
          <w:sz w:val="24"/>
          <w:szCs w:val="24"/>
        </w:rPr>
        <w:t>typ kotle,</w:t>
      </w:r>
    </w:p>
    <w:p w:rsidR="000C1EA0" w:rsidRPr="000C1EA0" w:rsidRDefault="000C1EA0" w:rsidP="000C1EA0">
      <w:pPr>
        <w:numPr>
          <w:ilvl w:val="0"/>
          <w:numId w:val="1"/>
        </w:numPr>
        <w:tabs>
          <w:tab w:val="left" w:pos="2440"/>
        </w:tabs>
        <w:autoSpaceDE w:val="0"/>
        <w:autoSpaceDN w:val="0"/>
        <w:adjustRightInd w:val="0"/>
        <w:spacing w:after="0" w:line="240" w:lineRule="auto"/>
        <w:ind w:left="1440" w:hanging="360"/>
        <w:jc w:val="both"/>
        <w:rPr>
          <w:rFonts w:ascii="Times New Roman" w:hAnsi="Times New Roman" w:cs="Times New Roman"/>
          <w:sz w:val="24"/>
          <w:szCs w:val="24"/>
        </w:rPr>
      </w:pPr>
      <w:r w:rsidRPr="000C1EA0">
        <w:rPr>
          <w:rFonts w:ascii="Times New Roman" w:hAnsi="Times New Roman" w:cs="Times New Roman"/>
          <w:sz w:val="24"/>
          <w:szCs w:val="24"/>
        </w:rPr>
        <w:t>název a adresa firmy i označení výrobce,</w:t>
      </w:r>
    </w:p>
    <w:p w:rsidR="000C1EA0" w:rsidRPr="000C1EA0" w:rsidRDefault="000C1EA0" w:rsidP="000C1EA0">
      <w:pPr>
        <w:autoSpaceDE w:val="0"/>
        <w:autoSpaceDN w:val="0"/>
        <w:adjustRightInd w:val="0"/>
        <w:spacing w:after="0" w:line="12" w:lineRule="auto"/>
        <w:ind w:left="720"/>
        <w:rPr>
          <w:rFonts w:ascii="Calibri" w:hAnsi="Calibri" w:cs="Calibri"/>
        </w:rPr>
      </w:pPr>
    </w:p>
    <w:p w:rsidR="000C1EA0" w:rsidRPr="000C1EA0" w:rsidRDefault="000C1EA0" w:rsidP="000C1EA0">
      <w:pPr>
        <w:numPr>
          <w:ilvl w:val="0"/>
          <w:numId w:val="1"/>
        </w:numPr>
        <w:tabs>
          <w:tab w:val="left" w:pos="2440"/>
        </w:tabs>
        <w:autoSpaceDE w:val="0"/>
        <w:autoSpaceDN w:val="0"/>
        <w:adjustRightInd w:val="0"/>
        <w:spacing w:after="0" w:line="228" w:lineRule="auto"/>
        <w:ind w:left="1440" w:hanging="360"/>
        <w:jc w:val="both"/>
        <w:rPr>
          <w:rFonts w:ascii="Times New Roman" w:hAnsi="Times New Roman" w:cs="Times New Roman"/>
          <w:sz w:val="24"/>
          <w:szCs w:val="24"/>
        </w:rPr>
      </w:pPr>
      <w:r w:rsidRPr="000C1EA0">
        <w:rPr>
          <w:rFonts w:ascii="Times New Roman" w:hAnsi="Times New Roman" w:cs="Times New Roman"/>
          <w:sz w:val="24"/>
          <w:szCs w:val="24"/>
        </w:rPr>
        <w:t>číslo a rok výroby,</w:t>
      </w: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0C1EA0" w:rsidP="000C1EA0">
      <w:pPr>
        <w:numPr>
          <w:ilvl w:val="0"/>
          <w:numId w:val="1"/>
        </w:numPr>
        <w:tabs>
          <w:tab w:val="left" w:pos="2440"/>
        </w:tabs>
        <w:autoSpaceDE w:val="0"/>
        <w:autoSpaceDN w:val="0"/>
        <w:adjustRightInd w:val="0"/>
        <w:spacing w:after="0" w:line="228" w:lineRule="auto"/>
        <w:ind w:left="1440" w:hanging="360"/>
        <w:jc w:val="both"/>
        <w:rPr>
          <w:rFonts w:ascii="Times New Roman" w:hAnsi="Times New Roman" w:cs="Times New Roman"/>
          <w:sz w:val="24"/>
          <w:szCs w:val="24"/>
        </w:rPr>
      </w:pPr>
      <w:r w:rsidRPr="000C1EA0">
        <w:rPr>
          <w:rFonts w:ascii="Times New Roman" w:hAnsi="Times New Roman" w:cs="Times New Roman"/>
          <w:sz w:val="24"/>
          <w:szCs w:val="24"/>
        </w:rPr>
        <w:t>jmenovitý tepelný výkon,</w:t>
      </w: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0C1EA0" w:rsidP="000C1EA0">
      <w:pPr>
        <w:numPr>
          <w:ilvl w:val="0"/>
          <w:numId w:val="1"/>
        </w:numPr>
        <w:tabs>
          <w:tab w:val="left" w:pos="2440"/>
        </w:tabs>
        <w:autoSpaceDE w:val="0"/>
        <w:autoSpaceDN w:val="0"/>
        <w:adjustRightInd w:val="0"/>
        <w:spacing w:after="0" w:line="228" w:lineRule="auto"/>
        <w:ind w:left="1440" w:hanging="360"/>
        <w:jc w:val="both"/>
        <w:rPr>
          <w:rFonts w:ascii="Times New Roman" w:hAnsi="Times New Roman" w:cs="Times New Roman"/>
          <w:sz w:val="24"/>
          <w:szCs w:val="24"/>
        </w:rPr>
      </w:pPr>
      <w:r w:rsidRPr="000C1EA0">
        <w:rPr>
          <w:rFonts w:ascii="Times New Roman" w:hAnsi="Times New Roman" w:cs="Times New Roman"/>
          <w:sz w:val="24"/>
          <w:szCs w:val="24"/>
        </w:rPr>
        <w:t>třída kotle,</w:t>
      </w: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0C1EA0" w:rsidP="000C1EA0">
      <w:pPr>
        <w:numPr>
          <w:ilvl w:val="0"/>
          <w:numId w:val="1"/>
        </w:numPr>
        <w:tabs>
          <w:tab w:val="left" w:pos="2440"/>
        </w:tabs>
        <w:autoSpaceDE w:val="0"/>
        <w:autoSpaceDN w:val="0"/>
        <w:adjustRightInd w:val="0"/>
        <w:spacing w:after="0" w:line="228" w:lineRule="auto"/>
        <w:ind w:left="1440" w:hanging="360"/>
        <w:jc w:val="both"/>
        <w:rPr>
          <w:rFonts w:ascii="Times New Roman" w:hAnsi="Times New Roman" w:cs="Times New Roman"/>
          <w:sz w:val="24"/>
          <w:szCs w:val="24"/>
        </w:rPr>
      </w:pPr>
      <w:r w:rsidRPr="000C1EA0">
        <w:rPr>
          <w:rFonts w:ascii="Times New Roman" w:hAnsi="Times New Roman" w:cs="Times New Roman"/>
          <w:sz w:val="24"/>
          <w:szCs w:val="24"/>
        </w:rPr>
        <w:t>maximálně přípustný pracovní tlak v barech,</w:t>
      </w: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0C1EA0" w:rsidP="000C1EA0">
      <w:pPr>
        <w:numPr>
          <w:ilvl w:val="0"/>
          <w:numId w:val="1"/>
        </w:numPr>
        <w:tabs>
          <w:tab w:val="left" w:pos="2440"/>
        </w:tabs>
        <w:autoSpaceDE w:val="0"/>
        <w:autoSpaceDN w:val="0"/>
        <w:adjustRightInd w:val="0"/>
        <w:spacing w:after="0" w:line="240" w:lineRule="auto"/>
        <w:ind w:left="1440" w:hanging="360"/>
        <w:jc w:val="both"/>
        <w:rPr>
          <w:rFonts w:ascii="Times New Roman" w:hAnsi="Times New Roman" w:cs="Times New Roman"/>
          <w:sz w:val="24"/>
          <w:szCs w:val="24"/>
        </w:rPr>
      </w:pPr>
      <w:r w:rsidRPr="000C1EA0">
        <w:rPr>
          <w:rFonts w:ascii="Times New Roman" w:hAnsi="Times New Roman" w:cs="Times New Roman"/>
          <w:sz w:val="24"/>
          <w:szCs w:val="24"/>
        </w:rPr>
        <w:t xml:space="preserve">max. pracovní teplota ve </w:t>
      </w:r>
      <w:r w:rsidRPr="000C1EA0">
        <w:rPr>
          <w:rFonts w:ascii="Arial" w:hAnsi="Arial" w:cs="Arial"/>
          <w:sz w:val="24"/>
          <w:szCs w:val="24"/>
        </w:rPr>
        <w:t>°</w:t>
      </w:r>
      <w:r w:rsidRPr="000C1EA0">
        <w:rPr>
          <w:rFonts w:ascii="Times New Roman" w:hAnsi="Times New Roman" w:cs="Times New Roman"/>
          <w:sz w:val="24"/>
          <w:szCs w:val="24"/>
        </w:rPr>
        <w:t>C,</w:t>
      </w: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0C1EA0" w:rsidP="000C1EA0">
      <w:pPr>
        <w:numPr>
          <w:ilvl w:val="0"/>
          <w:numId w:val="1"/>
        </w:numPr>
        <w:tabs>
          <w:tab w:val="left" w:pos="2440"/>
        </w:tabs>
        <w:autoSpaceDE w:val="0"/>
        <w:autoSpaceDN w:val="0"/>
        <w:adjustRightInd w:val="0"/>
        <w:spacing w:after="0" w:line="228" w:lineRule="auto"/>
        <w:ind w:left="1440" w:hanging="360"/>
        <w:jc w:val="both"/>
        <w:rPr>
          <w:rFonts w:ascii="Times New Roman" w:hAnsi="Times New Roman" w:cs="Times New Roman"/>
          <w:sz w:val="24"/>
          <w:szCs w:val="24"/>
        </w:rPr>
      </w:pPr>
      <w:r w:rsidRPr="000C1EA0">
        <w:rPr>
          <w:rFonts w:ascii="Times New Roman" w:hAnsi="Times New Roman" w:cs="Times New Roman"/>
          <w:sz w:val="24"/>
          <w:szCs w:val="24"/>
        </w:rPr>
        <w:t>vodní objem v litrech,</w:t>
      </w: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0C1EA0" w:rsidP="000C1EA0">
      <w:pPr>
        <w:numPr>
          <w:ilvl w:val="0"/>
          <w:numId w:val="1"/>
        </w:numPr>
        <w:tabs>
          <w:tab w:val="left" w:pos="2360"/>
        </w:tabs>
        <w:autoSpaceDE w:val="0"/>
        <w:autoSpaceDN w:val="0"/>
        <w:adjustRightInd w:val="0"/>
        <w:spacing w:after="0" w:line="240" w:lineRule="auto"/>
        <w:ind w:left="1440" w:hanging="360"/>
        <w:jc w:val="both"/>
        <w:rPr>
          <w:rFonts w:ascii="Times New Roman" w:hAnsi="Times New Roman" w:cs="Times New Roman"/>
          <w:sz w:val="24"/>
          <w:szCs w:val="24"/>
        </w:rPr>
      </w:pPr>
      <w:r w:rsidRPr="000C1EA0">
        <w:rPr>
          <w:rFonts w:ascii="Times New Roman" w:hAnsi="Times New Roman" w:cs="Times New Roman"/>
          <w:sz w:val="24"/>
          <w:szCs w:val="24"/>
        </w:rPr>
        <w:t>kvalitativní parametry paliva.</w:t>
      </w:r>
    </w:p>
    <w:p w:rsidR="000C1EA0" w:rsidRPr="000C1EA0" w:rsidRDefault="000C1EA0" w:rsidP="000C1EA0">
      <w:pPr>
        <w:tabs>
          <w:tab w:val="left" w:pos="564"/>
        </w:tabs>
        <w:autoSpaceDE w:val="0"/>
        <w:autoSpaceDN w:val="0"/>
        <w:adjustRightInd w:val="0"/>
        <w:spacing w:after="0" w:line="228" w:lineRule="auto"/>
        <w:jc w:val="both"/>
        <w:rPr>
          <w:rFonts w:ascii="Calibri" w:hAnsi="Calibri" w:cs="Calibri"/>
        </w:rPr>
      </w:pPr>
    </w:p>
    <w:p w:rsidR="000C1EA0" w:rsidRPr="000C1EA0" w:rsidRDefault="000C1EA0" w:rsidP="000C1EA0">
      <w:pPr>
        <w:tabs>
          <w:tab w:val="left" w:pos="564"/>
        </w:tabs>
        <w:autoSpaceDE w:val="0"/>
        <w:autoSpaceDN w:val="0"/>
        <w:adjustRightInd w:val="0"/>
        <w:spacing w:after="0" w:line="228" w:lineRule="auto"/>
        <w:jc w:val="both"/>
        <w:rPr>
          <w:rFonts w:ascii="Calibri" w:hAnsi="Calibri" w:cs="Calibri"/>
        </w:rPr>
      </w:pPr>
    </w:p>
    <w:p w:rsidR="000C1EA0" w:rsidRPr="000C1EA0" w:rsidRDefault="000C1EA0" w:rsidP="000C1EA0">
      <w:pPr>
        <w:autoSpaceDE w:val="0"/>
        <w:autoSpaceDN w:val="0"/>
        <w:adjustRightInd w:val="0"/>
        <w:spacing w:after="0" w:line="240" w:lineRule="auto"/>
        <w:rPr>
          <w:rFonts w:ascii="Times New Roman" w:hAnsi="Times New Roman" w:cs="Times New Roman"/>
          <w:b/>
          <w:bCs/>
          <w:sz w:val="24"/>
          <w:szCs w:val="24"/>
        </w:rPr>
      </w:pPr>
      <w:r w:rsidRPr="000C1EA0">
        <w:rPr>
          <w:rFonts w:ascii="Times New Roman" w:hAnsi="Times New Roman" w:cs="Times New Roman"/>
          <w:b/>
          <w:bCs/>
          <w:sz w:val="24"/>
          <w:szCs w:val="24"/>
        </w:rPr>
        <w:t xml:space="preserve">     1.4. Doprava</w:t>
      </w:r>
    </w:p>
    <w:p w:rsidR="000C1EA0" w:rsidRPr="000C1EA0" w:rsidRDefault="000C1EA0" w:rsidP="000C1EA0">
      <w:pPr>
        <w:autoSpaceDE w:val="0"/>
        <w:autoSpaceDN w:val="0"/>
        <w:adjustRightInd w:val="0"/>
        <w:spacing w:after="0" w:line="240" w:lineRule="auto"/>
        <w:ind w:left="1084"/>
        <w:rPr>
          <w:rFonts w:ascii="Calibri" w:hAnsi="Calibri" w:cs="Calibri"/>
        </w:rPr>
      </w:pPr>
    </w:p>
    <w:p w:rsidR="000C1EA0" w:rsidRPr="000C1EA0" w:rsidRDefault="000C1EA0" w:rsidP="000C1EA0">
      <w:pPr>
        <w:autoSpaceDE w:val="0"/>
        <w:autoSpaceDN w:val="0"/>
        <w:adjustRightInd w:val="0"/>
        <w:spacing w:after="0" w:line="240" w:lineRule="auto"/>
        <w:ind w:left="450" w:right="240"/>
        <w:jc w:val="both"/>
        <w:rPr>
          <w:rFonts w:ascii="Times New Roman" w:hAnsi="Times New Roman" w:cs="Times New Roman"/>
          <w:sz w:val="24"/>
          <w:szCs w:val="24"/>
        </w:rPr>
      </w:pPr>
      <w:r w:rsidRPr="000C1EA0">
        <w:rPr>
          <w:rFonts w:ascii="Times New Roman" w:hAnsi="Times New Roman" w:cs="Times New Roman"/>
          <w:sz w:val="24"/>
          <w:szCs w:val="24"/>
        </w:rPr>
        <w:t xml:space="preserve">     Při přepravě musí být kotel zajištěn proti posunutí a překlopení na plošině vozidla pomocí popruhů, klínů a dřevěných špalíků připevněných k plošině vozidla. Kotel musí být přepravován ve svislé poloze. Kotel by se měl zvedat a spouštět pomocí mechanických zvedáků.</w:t>
      </w:r>
    </w:p>
    <w:p w:rsidR="000C1EA0" w:rsidRPr="000C1EA0" w:rsidRDefault="000C1EA0" w:rsidP="000C1EA0">
      <w:pPr>
        <w:autoSpaceDE w:val="0"/>
        <w:autoSpaceDN w:val="0"/>
        <w:adjustRightInd w:val="0"/>
        <w:spacing w:after="0" w:line="240" w:lineRule="auto"/>
        <w:ind w:left="450" w:right="240"/>
        <w:jc w:val="both"/>
        <w:rPr>
          <w:rFonts w:ascii="Calibri" w:hAnsi="Calibri" w:cs="Calibri"/>
        </w:rPr>
      </w:pPr>
    </w:p>
    <w:p w:rsidR="000C1EA0" w:rsidRPr="000C1EA0" w:rsidRDefault="000C1EA0" w:rsidP="000C1EA0">
      <w:pPr>
        <w:autoSpaceDE w:val="0"/>
        <w:autoSpaceDN w:val="0"/>
        <w:adjustRightInd w:val="0"/>
        <w:spacing w:after="0" w:line="240" w:lineRule="auto"/>
        <w:ind w:left="450" w:right="240"/>
        <w:jc w:val="both"/>
        <w:rPr>
          <w:rFonts w:ascii="Calibri" w:hAnsi="Calibri" w:cs="Calibri"/>
        </w:rPr>
      </w:pPr>
    </w:p>
    <w:p w:rsidR="000C1EA0" w:rsidRPr="000C1EA0" w:rsidRDefault="000C1EA0" w:rsidP="000C1EA0">
      <w:pPr>
        <w:autoSpaceDE w:val="0"/>
        <w:autoSpaceDN w:val="0"/>
        <w:adjustRightInd w:val="0"/>
        <w:spacing w:after="0" w:line="240" w:lineRule="auto"/>
        <w:ind w:left="450" w:right="240"/>
        <w:jc w:val="both"/>
        <w:rPr>
          <w:rFonts w:ascii="Calibri" w:hAnsi="Calibri" w:cs="Calibri"/>
        </w:rPr>
      </w:pPr>
    </w:p>
    <w:p w:rsidR="000C1EA0" w:rsidRPr="000C1EA0" w:rsidRDefault="000C1EA0" w:rsidP="000C1EA0">
      <w:pPr>
        <w:autoSpaceDE w:val="0"/>
        <w:autoSpaceDN w:val="0"/>
        <w:adjustRightInd w:val="0"/>
        <w:spacing w:after="0" w:line="240" w:lineRule="auto"/>
        <w:ind w:left="450" w:right="240"/>
        <w:jc w:val="both"/>
        <w:rPr>
          <w:rFonts w:ascii="Calibri" w:hAnsi="Calibri" w:cs="Calibri"/>
        </w:rPr>
      </w:pPr>
    </w:p>
    <w:p w:rsidR="000C1EA0" w:rsidRPr="000C1EA0" w:rsidRDefault="000C1EA0" w:rsidP="000C1EA0">
      <w:pPr>
        <w:autoSpaceDE w:val="0"/>
        <w:autoSpaceDN w:val="0"/>
        <w:adjustRightInd w:val="0"/>
        <w:spacing w:after="0" w:line="240" w:lineRule="auto"/>
        <w:ind w:left="450" w:right="240"/>
        <w:jc w:val="both"/>
        <w:rPr>
          <w:rFonts w:ascii="Calibri" w:hAnsi="Calibri" w:cs="Calibri"/>
        </w:rPr>
      </w:pPr>
    </w:p>
    <w:p w:rsidR="000C1EA0" w:rsidRPr="000C1EA0" w:rsidRDefault="000C1EA0" w:rsidP="000C1EA0">
      <w:pPr>
        <w:autoSpaceDE w:val="0"/>
        <w:autoSpaceDN w:val="0"/>
        <w:adjustRightInd w:val="0"/>
        <w:spacing w:after="0" w:line="240" w:lineRule="auto"/>
        <w:ind w:right="240"/>
        <w:jc w:val="both"/>
        <w:rPr>
          <w:rFonts w:ascii="Calibri" w:hAnsi="Calibri" w:cs="Calibri"/>
        </w:rPr>
      </w:pPr>
    </w:p>
    <w:p w:rsidR="000C1EA0" w:rsidRPr="000C1EA0" w:rsidRDefault="000C1EA0" w:rsidP="000C1EA0">
      <w:pPr>
        <w:autoSpaceDE w:val="0"/>
        <w:autoSpaceDN w:val="0"/>
        <w:adjustRightInd w:val="0"/>
        <w:spacing w:after="0" w:line="240" w:lineRule="auto"/>
        <w:ind w:right="240"/>
        <w:jc w:val="both"/>
        <w:rPr>
          <w:rFonts w:ascii="Calibri" w:hAnsi="Calibri" w:cs="Calibri"/>
        </w:rPr>
      </w:pPr>
    </w:p>
    <w:p w:rsidR="000C1EA0" w:rsidRPr="000C1EA0" w:rsidRDefault="000C1EA0" w:rsidP="000C1EA0">
      <w:pPr>
        <w:autoSpaceDE w:val="0"/>
        <w:autoSpaceDN w:val="0"/>
        <w:adjustRightInd w:val="0"/>
        <w:spacing w:after="0" w:line="240" w:lineRule="auto"/>
        <w:ind w:right="240"/>
        <w:jc w:val="both"/>
        <w:rPr>
          <w:rFonts w:ascii="Calibri" w:hAnsi="Calibri" w:cs="Calibri"/>
        </w:rPr>
      </w:pPr>
    </w:p>
    <w:p w:rsidR="000C1EA0" w:rsidRPr="000C1EA0" w:rsidRDefault="000C1EA0" w:rsidP="000C1EA0">
      <w:pPr>
        <w:autoSpaceDE w:val="0"/>
        <w:autoSpaceDN w:val="0"/>
        <w:adjustRightInd w:val="0"/>
        <w:spacing w:after="0" w:line="240" w:lineRule="auto"/>
        <w:rPr>
          <w:rFonts w:ascii="Times New Roman" w:hAnsi="Times New Roman" w:cs="Times New Roman"/>
          <w:b/>
          <w:bCs/>
          <w:sz w:val="24"/>
          <w:szCs w:val="24"/>
        </w:rPr>
      </w:pPr>
      <w:r w:rsidRPr="000C1EA0">
        <w:rPr>
          <w:rFonts w:ascii="Times New Roman" w:hAnsi="Times New Roman" w:cs="Times New Roman"/>
          <w:b/>
          <w:bCs/>
          <w:sz w:val="24"/>
          <w:szCs w:val="24"/>
        </w:rPr>
        <w:lastRenderedPageBreak/>
        <w:t xml:space="preserve">2. TECHNICKÉ A PROVOZNÍ VLASTNOSTI </w:t>
      </w:r>
    </w:p>
    <w:p w:rsidR="000C1EA0" w:rsidRPr="000C1EA0" w:rsidRDefault="000C1EA0" w:rsidP="000C1EA0">
      <w:pPr>
        <w:autoSpaceDE w:val="0"/>
        <w:autoSpaceDN w:val="0"/>
        <w:adjustRightInd w:val="0"/>
        <w:spacing w:after="0"/>
        <w:rPr>
          <w:rFonts w:ascii="Calibri" w:hAnsi="Calibri" w:cs="Calibri"/>
        </w:rPr>
      </w:pPr>
    </w:p>
    <w:p w:rsidR="000C1EA0" w:rsidRPr="000C1EA0" w:rsidRDefault="000C1EA0" w:rsidP="000C1EA0">
      <w:pPr>
        <w:autoSpaceDE w:val="0"/>
        <w:autoSpaceDN w:val="0"/>
        <w:adjustRightInd w:val="0"/>
        <w:spacing w:after="0" w:line="240" w:lineRule="auto"/>
        <w:ind w:left="300"/>
        <w:jc w:val="both"/>
        <w:rPr>
          <w:rFonts w:ascii="Times New Roman" w:hAnsi="Times New Roman" w:cs="Times New Roman"/>
          <w:sz w:val="24"/>
          <w:szCs w:val="24"/>
        </w:rPr>
      </w:pPr>
      <w:r w:rsidRPr="000C1EA0">
        <w:rPr>
          <w:rFonts w:ascii="Times New Roman" w:hAnsi="Times New Roman" w:cs="Times New Roman"/>
          <w:sz w:val="24"/>
          <w:szCs w:val="24"/>
        </w:rPr>
        <w:t xml:space="preserve">    </w:t>
      </w:r>
      <w:r w:rsidR="007770C6">
        <w:rPr>
          <w:rFonts w:ascii="Times New Roman" w:hAnsi="Times New Roman" w:cs="Times New Roman"/>
          <w:sz w:val="24"/>
          <w:szCs w:val="24"/>
        </w:rPr>
        <w:t xml:space="preserve">   </w:t>
      </w:r>
      <w:r w:rsidRPr="000C1EA0">
        <w:rPr>
          <w:rFonts w:ascii="Times New Roman" w:hAnsi="Times New Roman" w:cs="Times New Roman"/>
          <w:sz w:val="24"/>
          <w:szCs w:val="24"/>
        </w:rPr>
        <w:t xml:space="preserve">Kotle typu: </w:t>
      </w:r>
      <w:r w:rsidRPr="000C1EA0">
        <w:rPr>
          <w:rFonts w:ascii="Times New Roman" w:hAnsi="Times New Roman" w:cs="Times New Roman"/>
          <w:b/>
          <w:bCs/>
          <w:sz w:val="24"/>
          <w:szCs w:val="24"/>
        </w:rPr>
        <w:t>Feniks UNI</w:t>
      </w:r>
      <w:r w:rsidRPr="000C1EA0">
        <w:rPr>
          <w:rFonts w:ascii="Times New Roman" w:hAnsi="Times New Roman" w:cs="Times New Roman"/>
          <w:sz w:val="24"/>
          <w:szCs w:val="24"/>
        </w:rPr>
        <w:t xml:space="preserve"> je novou generací kotlů s ručním přikládáním paliva. Zavedením nových konstrukčních řešení (vhodný tvar, uspořádání kanálů a technika spodního spalování) se snižují emise škodlivých látek na limitní hodnoty splňující požadavky 5. třídy  a ekodesign, což potvrzuje vysoké ekologické vlastnosti kotle na evropské úrovni. Aby proces spalování mohl probíhat správným způsobem, je nutné do spalovací komory dodat odpovídající množství paliva a kyslíku obsaženého ve vzduchu.</w:t>
      </w:r>
    </w:p>
    <w:p w:rsidR="000C1EA0" w:rsidRPr="000C1EA0" w:rsidRDefault="000C1EA0" w:rsidP="000C1EA0">
      <w:pPr>
        <w:autoSpaceDE w:val="0"/>
        <w:autoSpaceDN w:val="0"/>
        <w:adjustRightInd w:val="0"/>
        <w:spacing w:after="0" w:line="240" w:lineRule="auto"/>
        <w:ind w:left="300"/>
        <w:jc w:val="both"/>
        <w:rPr>
          <w:rFonts w:ascii="Times New Roman" w:hAnsi="Times New Roman" w:cs="Times New Roman"/>
          <w:sz w:val="24"/>
          <w:szCs w:val="24"/>
        </w:rPr>
      </w:pPr>
      <w:r w:rsidRPr="000C1EA0">
        <w:rPr>
          <w:rFonts w:ascii="Times New Roman" w:hAnsi="Times New Roman" w:cs="Times New Roman"/>
          <w:sz w:val="24"/>
          <w:szCs w:val="24"/>
        </w:rPr>
        <w:t>Kotle se vyznačují jednoduchou, svařovanou konstrukcí.</w:t>
      </w:r>
    </w:p>
    <w:p w:rsidR="000C1EA0" w:rsidRPr="000C1EA0" w:rsidRDefault="000C1EA0" w:rsidP="000C1EA0">
      <w:pPr>
        <w:autoSpaceDE w:val="0"/>
        <w:autoSpaceDN w:val="0"/>
        <w:adjustRightInd w:val="0"/>
        <w:spacing w:after="0" w:line="216" w:lineRule="auto"/>
        <w:rPr>
          <w:rFonts w:ascii="Calibri" w:hAnsi="Calibri" w:cs="Calibri"/>
        </w:rPr>
      </w:pPr>
    </w:p>
    <w:p w:rsidR="000C1EA0" w:rsidRDefault="000C1EA0" w:rsidP="007770C6">
      <w:pPr>
        <w:autoSpaceDE w:val="0"/>
        <w:autoSpaceDN w:val="0"/>
        <w:adjustRightInd w:val="0"/>
        <w:spacing w:after="0" w:line="264" w:lineRule="auto"/>
        <w:ind w:right="20" w:hanging="13"/>
        <w:jc w:val="both"/>
        <w:rPr>
          <w:rFonts w:ascii="Times New Roman" w:hAnsi="Times New Roman" w:cs="Times New Roman"/>
          <w:b/>
          <w:bCs/>
          <w:i/>
          <w:iCs/>
          <w:sz w:val="24"/>
          <w:szCs w:val="24"/>
        </w:rPr>
      </w:pPr>
      <w:r w:rsidRPr="000C1EA0">
        <w:rPr>
          <w:rFonts w:ascii="Times New Roman" w:hAnsi="Times New Roman" w:cs="Times New Roman"/>
          <w:b/>
          <w:bCs/>
          <w:i/>
          <w:iCs/>
          <w:sz w:val="24"/>
          <w:szCs w:val="24"/>
        </w:rPr>
        <w:t xml:space="preserve">      Kotle typu </w:t>
      </w:r>
      <w:r w:rsidRPr="000C1EA0">
        <w:rPr>
          <w:rFonts w:ascii="Times New Roman" w:hAnsi="Times New Roman" w:cs="Times New Roman"/>
          <w:b/>
          <w:bCs/>
          <w:sz w:val="24"/>
          <w:szCs w:val="24"/>
        </w:rPr>
        <w:t>Feniks UNI</w:t>
      </w:r>
      <w:r w:rsidRPr="000C1EA0">
        <w:rPr>
          <w:rFonts w:ascii="Times New Roman" w:hAnsi="Times New Roman" w:cs="Times New Roman"/>
          <w:b/>
          <w:bCs/>
          <w:i/>
          <w:iCs/>
          <w:sz w:val="24"/>
          <w:szCs w:val="24"/>
        </w:rPr>
        <w:t xml:space="preserve"> mohou být montované v systémech:</w:t>
      </w:r>
    </w:p>
    <w:p w:rsidR="007770C6" w:rsidRPr="007770C6" w:rsidRDefault="007770C6" w:rsidP="007770C6">
      <w:pPr>
        <w:autoSpaceDE w:val="0"/>
        <w:autoSpaceDN w:val="0"/>
        <w:adjustRightInd w:val="0"/>
        <w:spacing w:after="0" w:line="264" w:lineRule="auto"/>
        <w:ind w:right="20" w:hanging="13"/>
        <w:jc w:val="both"/>
        <w:rPr>
          <w:rFonts w:ascii="Times New Roman" w:hAnsi="Times New Roman" w:cs="Times New Roman"/>
          <w:b/>
          <w:bCs/>
          <w:i/>
          <w:iCs/>
          <w:sz w:val="24"/>
          <w:szCs w:val="24"/>
        </w:rPr>
      </w:pPr>
    </w:p>
    <w:p w:rsidR="000C1EA0" w:rsidRDefault="000C1EA0" w:rsidP="007770C6">
      <w:pPr>
        <w:autoSpaceDE w:val="0"/>
        <w:autoSpaceDN w:val="0"/>
        <w:adjustRightInd w:val="0"/>
        <w:spacing w:after="0" w:line="264" w:lineRule="auto"/>
        <w:ind w:left="707" w:right="20"/>
        <w:jc w:val="both"/>
        <w:rPr>
          <w:rFonts w:ascii="Times New Roman" w:hAnsi="Times New Roman" w:cs="Times New Roman"/>
          <w:i/>
          <w:iCs/>
          <w:sz w:val="24"/>
          <w:szCs w:val="24"/>
        </w:rPr>
      </w:pPr>
      <w:r w:rsidRPr="000C1EA0">
        <w:rPr>
          <w:rFonts w:ascii="Times New Roman" w:hAnsi="Times New Roman" w:cs="Times New Roman"/>
          <w:b/>
          <w:bCs/>
          <w:i/>
          <w:iCs/>
          <w:sz w:val="24"/>
          <w:szCs w:val="24"/>
        </w:rPr>
        <w:t>-  otevřeném</w:t>
      </w:r>
      <w:r w:rsidRPr="000C1EA0">
        <w:rPr>
          <w:rFonts w:ascii="Times New Roman" w:hAnsi="Times New Roman" w:cs="Times New Roman"/>
          <w:i/>
          <w:iCs/>
          <w:sz w:val="24"/>
          <w:szCs w:val="24"/>
        </w:rPr>
        <w:t xml:space="preserve"> v souladu s požadavky normy </w:t>
      </w:r>
      <w:r w:rsidRPr="000C1EA0">
        <w:rPr>
          <w:rFonts w:ascii="Times New Roman" w:hAnsi="Times New Roman" w:cs="Times New Roman"/>
          <w:b/>
          <w:bCs/>
          <w:i/>
          <w:iCs/>
          <w:sz w:val="24"/>
          <w:szCs w:val="24"/>
        </w:rPr>
        <w:t>PN-91/B-02413</w:t>
      </w:r>
      <w:r w:rsidRPr="000C1EA0">
        <w:rPr>
          <w:rFonts w:ascii="Times New Roman" w:hAnsi="Times New Roman" w:cs="Times New Roman"/>
          <w:i/>
          <w:iCs/>
          <w:sz w:val="24"/>
          <w:szCs w:val="24"/>
        </w:rPr>
        <w:t xml:space="preserve"> „Topenářství a tepelná technika.</w:t>
      </w:r>
      <w:r w:rsidR="007770C6">
        <w:rPr>
          <w:rFonts w:ascii="Times New Roman" w:hAnsi="Times New Roman" w:cs="Times New Roman"/>
          <w:i/>
          <w:iCs/>
          <w:sz w:val="24"/>
          <w:szCs w:val="24"/>
        </w:rPr>
        <w:t xml:space="preserve"> </w:t>
      </w:r>
      <w:r w:rsidRPr="000C1EA0">
        <w:rPr>
          <w:rFonts w:ascii="Times New Roman" w:hAnsi="Times New Roman" w:cs="Times New Roman"/>
          <w:i/>
          <w:iCs/>
          <w:sz w:val="24"/>
          <w:szCs w:val="24"/>
        </w:rPr>
        <w:t>Zabezpečení instalací otevřených systému vodního ohřívání. Požadavky.”</w:t>
      </w:r>
    </w:p>
    <w:p w:rsidR="007770C6" w:rsidRPr="007770C6" w:rsidRDefault="007770C6" w:rsidP="007770C6">
      <w:pPr>
        <w:autoSpaceDE w:val="0"/>
        <w:autoSpaceDN w:val="0"/>
        <w:adjustRightInd w:val="0"/>
        <w:spacing w:after="0" w:line="264" w:lineRule="auto"/>
        <w:ind w:left="707" w:right="20"/>
        <w:jc w:val="both"/>
        <w:rPr>
          <w:rFonts w:ascii="Times New Roman" w:hAnsi="Times New Roman" w:cs="Times New Roman"/>
          <w:i/>
          <w:iCs/>
          <w:sz w:val="24"/>
          <w:szCs w:val="24"/>
        </w:rPr>
      </w:pPr>
    </w:p>
    <w:p w:rsidR="000C1EA0" w:rsidRDefault="000C1EA0" w:rsidP="000C1EA0">
      <w:pPr>
        <w:autoSpaceDE w:val="0"/>
        <w:autoSpaceDN w:val="0"/>
        <w:adjustRightInd w:val="0"/>
        <w:spacing w:after="0" w:line="264" w:lineRule="auto"/>
        <w:jc w:val="both"/>
        <w:rPr>
          <w:rFonts w:ascii="Times New Roman" w:hAnsi="Times New Roman" w:cs="Times New Roman"/>
          <w:i/>
          <w:iCs/>
          <w:sz w:val="24"/>
          <w:szCs w:val="24"/>
        </w:rPr>
      </w:pPr>
      <w:r w:rsidRPr="000C1EA0">
        <w:rPr>
          <w:rFonts w:ascii="Times New Roman" w:hAnsi="Times New Roman" w:cs="Times New Roman"/>
          <w:b/>
          <w:bCs/>
          <w:i/>
          <w:iCs/>
          <w:sz w:val="24"/>
          <w:szCs w:val="24"/>
        </w:rPr>
        <w:t xml:space="preserve">  </w:t>
      </w:r>
      <w:r w:rsidR="007770C6">
        <w:rPr>
          <w:rFonts w:ascii="Times New Roman" w:hAnsi="Times New Roman" w:cs="Times New Roman"/>
          <w:b/>
          <w:bCs/>
          <w:i/>
          <w:iCs/>
          <w:sz w:val="24"/>
          <w:szCs w:val="24"/>
        </w:rPr>
        <w:t xml:space="preserve">        </w:t>
      </w:r>
      <w:r w:rsidRPr="000C1EA0">
        <w:rPr>
          <w:rFonts w:ascii="Times New Roman" w:hAnsi="Times New Roman" w:cs="Times New Roman"/>
          <w:b/>
          <w:bCs/>
          <w:i/>
          <w:iCs/>
          <w:sz w:val="24"/>
          <w:szCs w:val="24"/>
        </w:rPr>
        <w:t xml:space="preserve"> - </w:t>
      </w:r>
      <w:r w:rsidRPr="000C1EA0">
        <w:rPr>
          <w:rFonts w:ascii="Times New Roman" w:hAnsi="Times New Roman" w:cs="Times New Roman"/>
          <w:b/>
          <w:i/>
          <w:iCs/>
          <w:sz w:val="24"/>
          <w:szCs w:val="24"/>
        </w:rPr>
        <w:t>uzavřeném</w:t>
      </w:r>
      <w:r w:rsidRPr="000C1EA0">
        <w:rPr>
          <w:rFonts w:ascii="Times New Roman" w:hAnsi="Times New Roman" w:cs="Times New Roman"/>
          <w:i/>
          <w:iCs/>
          <w:sz w:val="24"/>
          <w:szCs w:val="24"/>
        </w:rPr>
        <w:t xml:space="preserve"> v souladu s požadavky normy </w:t>
      </w:r>
      <w:r w:rsidRPr="000C1EA0">
        <w:rPr>
          <w:rFonts w:ascii="Times New Roman" w:hAnsi="Times New Roman" w:cs="Times New Roman"/>
          <w:b/>
          <w:bCs/>
          <w:i/>
          <w:iCs/>
          <w:sz w:val="24"/>
          <w:szCs w:val="24"/>
        </w:rPr>
        <w:t>PN-EN 12828</w:t>
      </w:r>
      <w:r w:rsidRPr="000C1EA0">
        <w:rPr>
          <w:rFonts w:ascii="Times New Roman" w:hAnsi="Times New Roman" w:cs="Times New Roman"/>
          <w:i/>
          <w:iCs/>
          <w:sz w:val="24"/>
          <w:szCs w:val="24"/>
        </w:rPr>
        <w:t xml:space="preserve"> „Ohřívací instalace v budovách.Projektování vodních instalací ústředního topení.”</w:t>
      </w:r>
    </w:p>
    <w:p w:rsidR="007770C6" w:rsidRPr="000C1EA0" w:rsidRDefault="007770C6" w:rsidP="000C1EA0">
      <w:pPr>
        <w:autoSpaceDE w:val="0"/>
        <w:autoSpaceDN w:val="0"/>
        <w:adjustRightInd w:val="0"/>
        <w:spacing w:after="0" w:line="264" w:lineRule="auto"/>
        <w:jc w:val="both"/>
        <w:rPr>
          <w:rFonts w:ascii="Times New Roman" w:hAnsi="Times New Roman" w:cs="Times New Roman"/>
          <w:i/>
          <w:iCs/>
          <w:sz w:val="24"/>
          <w:szCs w:val="24"/>
        </w:rPr>
      </w:pPr>
    </w:p>
    <w:p w:rsidR="000C1EA0" w:rsidRPr="000C1EA0" w:rsidRDefault="000C1EA0" w:rsidP="007770C6">
      <w:pPr>
        <w:autoSpaceDE w:val="0"/>
        <w:autoSpaceDN w:val="0"/>
        <w:adjustRightInd w:val="0"/>
        <w:spacing w:after="0" w:line="264" w:lineRule="auto"/>
        <w:ind w:right="20"/>
        <w:jc w:val="both"/>
        <w:rPr>
          <w:rFonts w:ascii="Calibri" w:hAnsi="Calibri" w:cs="Calibri"/>
        </w:rPr>
      </w:pPr>
    </w:p>
    <w:p w:rsidR="00A0616D" w:rsidRDefault="00CF73C0" w:rsidP="000C1EA0">
      <w:pPr>
        <w:autoSpaceDE w:val="0"/>
        <w:autoSpaceDN w:val="0"/>
        <w:adjustRightInd w:val="0"/>
        <w:spacing w:after="0" w:line="264" w:lineRule="auto"/>
        <w:ind w:right="20" w:hanging="4"/>
        <w:jc w:val="both"/>
        <w:rPr>
          <w:rFonts w:ascii="Times New Roman" w:hAnsi="Times New Roman" w:cs="Times New Roman"/>
          <w:b/>
          <w:bCs/>
          <w:i/>
          <w:iCs/>
          <w:color w:val="C5000B"/>
          <w:sz w:val="24"/>
          <w:szCs w:val="24"/>
        </w:rPr>
      </w:pPr>
      <w:r>
        <w:rPr>
          <w:rFonts w:ascii="Times New Roman" w:hAnsi="Times New Roman" w:cs="Times New Roman"/>
          <w:b/>
          <w:bCs/>
          <w:i/>
          <w:iCs/>
          <w:color w:val="C5000B"/>
          <w:sz w:val="24"/>
          <w:szCs w:val="24"/>
        </w:rPr>
        <w:t xml:space="preserve">          Kotle ve standard</w:t>
      </w:r>
      <w:r w:rsidR="000C1EA0" w:rsidRPr="000C1EA0">
        <w:rPr>
          <w:rFonts w:ascii="Times New Roman" w:hAnsi="Times New Roman" w:cs="Times New Roman"/>
          <w:b/>
          <w:bCs/>
          <w:i/>
          <w:iCs/>
          <w:color w:val="C5000B"/>
          <w:sz w:val="24"/>
          <w:szCs w:val="24"/>
        </w:rPr>
        <w:t xml:space="preserve">ní verzi nejsou přizpůsobeny k zabezpečení v uzavřeném systému </w:t>
      </w:r>
    </w:p>
    <w:p w:rsidR="000C1EA0" w:rsidRPr="000C1EA0" w:rsidRDefault="000C1EA0" w:rsidP="000C1EA0">
      <w:pPr>
        <w:autoSpaceDE w:val="0"/>
        <w:autoSpaceDN w:val="0"/>
        <w:adjustRightInd w:val="0"/>
        <w:spacing w:after="0" w:line="264" w:lineRule="auto"/>
        <w:ind w:right="20" w:hanging="4"/>
        <w:jc w:val="both"/>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s membránovými expanzními nádobami.</w:t>
      </w:r>
    </w:p>
    <w:p w:rsidR="000C1EA0" w:rsidRPr="000C1EA0" w:rsidRDefault="000C1EA0" w:rsidP="000C1EA0">
      <w:pPr>
        <w:autoSpaceDE w:val="0"/>
        <w:autoSpaceDN w:val="0"/>
        <w:adjustRightInd w:val="0"/>
        <w:spacing w:after="0" w:line="264" w:lineRule="auto"/>
        <w:ind w:right="20" w:hanging="4"/>
        <w:jc w:val="both"/>
        <w:rPr>
          <w:rFonts w:ascii="Calibri" w:hAnsi="Calibri" w:cs="Calibri"/>
        </w:rPr>
      </w:pPr>
    </w:p>
    <w:p w:rsidR="000C1EA0" w:rsidRPr="000C1EA0" w:rsidRDefault="007770C6" w:rsidP="000C1EA0">
      <w:pPr>
        <w:autoSpaceDE w:val="0"/>
        <w:autoSpaceDN w:val="0"/>
        <w:adjustRightInd w:val="0"/>
        <w:spacing w:after="0" w:line="264" w:lineRule="auto"/>
        <w:ind w:right="20" w:hanging="13"/>
        <w:jc w:val="both"/>
        <w:rPr>
          <w:rFonts w:ascii="Times New Roman" w:hAnsi="Times New Roman" w:cs="Times New Roman"/>
          <w:b/>
          <w:bCs/>
          <w:i/>
          <w:iCs/>
          <w:color w:val="C5000B"/>
          <w:sz w:val="24"/>
          <w:szCs w:val="24"/>
        </w:rPr>
      </w:pPr>
      <w:r>
        <w:rPr>
          <w:rFonts w:ascii="Times New Roman" w:hAnsi="Times New Roman" w:cs="Times New Roman"/>
          <w:b/>
          <w:bCs/>
          <w:i/>
          <w:iCs/>
          <w:color w:val="C5000B"/>
          <w:sz w:val="24"/>
          <w:szCs w:val="24"/>
        </w:rPr>
        <w:t xml:space="preserve">          </w:t>
      </w:r>
      <w:r w:rsidR="000C1EA0" w:rsidRPr="000C1EA0">
        <w:rPr>
          <w:rFonts w:ascii="Times New Roman" w:hAnsi="Times New Roman" w:cs="Times New Roman"/>
          <w:b/>
          <w:bCs/>
          <w:i/>
          <w:iCs/>
          <w:color w:val="C5000B"/>
          <w:sz w:val="24"/>
          <w:szCs w:val="24"/>
        </w:rPr>
        <w:t>Při instalaci kotle do uzavřeného systému je nutné použít:</w:t>
      </w:r>
    </w:p>
    <w:p w:rsidR="000C1EA0" w:rsidRPr="000C1EA0" w:rsidRDefault="000C1EA0" w:rsidP="000C1EA0">
      <w:pPr>
        <w:autoSpaceDE w:val="0"/>
        <w:autoSpaceDN w:val="0"/>
        <w:adjustRightInd w:val="0"/>
        <w:spacing w:after="0" w:line="264" w:lineRule="auto"/>
        <w:ind w:left="-13" w:right="20"/>
        <w:jc w:val="both"/>
        <w:rPr>
          <w:rFonts w:ascii="Calibri" w:hAnsi="Calibri" w:cs="Calibri"/>
        </w:rPr>
      </w:pPr>
    </w:p>
    <w:p w:rsidR="000C1EA0" w:rsidRPr="000C1EA0" w:rsidRDefault="007770C6" w:rsidP="000C1EA0">
      <w:pPr>
        <w:autoSpaceDE w:val="0"/>
        <w:autoSpaceDN w:val="0"/>
        <w:adjustRightInd w:val="0"/>
        <w:spacing w:after="0" w:line="264" w:lineRule="auto"/>
        <w:ind w:right="20" w:hanging="13"/>
        <w:jc w:val="both"/>
        <w:rPr>
          <w:rFonts w:ascii="Times New Roman" w:hAnsi="Times New Roman" w:cs="Times New Roman"/>
          <w:b/>
          <w:bCs/>
          <w:i/>
          <w:iCs/>
          <w:color w:val="C5000B"/>
          <w:sz w:val="24"/>
          <w:szCs w:val="24"/>
        </w:rPr>
      </w:pPr>
      <w:r>
        <w:rPr>
          <w:rFonts w:ascii="Times New Roman" w:hAnsi="Times New Roman" w:cs="Times New Roman"/>
          <w:b/>
          <w:bCs/>
          <w:i/>
          <w:iCs/>
          <w:color w:val="C5000B"/>
          <w:sz w:val="24"/>
          <w:szCs w:val="24"/>
        </w:rPr>
        <w:t xml:space="preserve">         </w:t>
      </w:r>
      <w:r w:rsidR="000C1EA0" w:rsidRPr="000C1EA0">
        <w:rPr>
          <w:rFonts w:ascii="Times New Roman" w:hAnsi="Times New Roman" w:cs="Times New Roman"/>
          <w:b/>
          <w:bCs/>
          <w:i/>
          <w:iCs/>
          <w:color w:val="C5000B"/>
          <w:sz w:val="24"/>
          <w:szCs w:val="24"/>
        </w:rPr>
        <w:t>TEPELNOU OCHRANU INSTALACE, POJISTNÝ VENTIL, MEMBRÁNOVOU EXPANZNÍ NÁDOBU, OVLÁDACÍ A MĚŘICÍ ARMATURY (manometr, teploměr)</w:t>
      </w:r>
    </w:p>
    <w:p w:rsidR="000C1EA0" w:rsidRPr="000C1EA0" w:rsidRDefault="000C1EA0" w:rsidP="000C1EA0">
      <w:pPr>
        <w:autoSpaceDE w:val="0"/>
        <w:autoSpaceDN w:val="0"/>
        <w:adjustRightInd w:val="0"/>
        <w:spacing w:after="0" w:line="264" w:lineRule="auto"/>
        <w:ind w:right="20" w:hanging="13"/>
        <w:jc w:val="both"/>
        <w:rPr>
          <w:rFonts w:ascii="Calibri" w:hAnsi="Calibri" w:cs="Calibri"/>
        </w:rPr>
      </w:pPr>
    </w:p>
    <w:p w:rsidR="000C1EA0" w:rsidRPr="007770C6" w:rsidRDefault="007770C6" w:rsidP="007770C6">
      <w:pPr>
        <w:autoSpaceDE w:val="0"/>
        <w:autoSpaceDN w:val="0"/>
        <w:adjustRightInd w:val="0"/>
        <w:spacing w:after="0" w:line="264" w:lineRule="auto"/>
        <w:ind w:left="-13" w:right="20"/>
        <w:jc w:val="both"/>
        <w:rPr>
          <w:rFonts w:ascii="Times New Roman" w:hAnsi="Times New Roman" w:cs="Times New Roman"/>
          <w:b/>
          <w:bCs/>
          <w:i/>
          <w:iCs/>
          <w:color w:val="C5000B"/>
          <w:sz w:val="24"/>
          <w:szCs w:val="24"/>
        </w:rPr>
      </w:pPr>
      <w:r>
        <w:rPr>
          <w:rFonts w:ascii="Times New Roman" w:hAnsi="Times New Roman" w:cs="Times New Roman"/>
          <w:b/>
          <w:bCs/>
          <w:i/>
          <w:iCs/>
          <w:color w:val="C5000B"/>
          <w:sz w:val="24"/>
          <w:szCs w:val="24"/>
        </w:rPr>
        <w:t xml:space="preserve">         </w:t>
      </w:r>
      <w:r w:rsidR="000C1EA0" w:rsidRPr="000C1EA0">
        <w:rPr>
          <w:rFonts w:ascii="Times New Roman" w:hAnsi="Times New Roman" w:cs="Times New Roman"/>
          <w:b/>
          <w:bCs/>
          <w:i/>
          <w:iCs/>
          <w:color w:val="C5000B"/>
          <w:sz w:val="24"/>
          <w:szCs w:val="24"/>
        </w:rPr>
        <w:t>NEPŘIZPŮSOBENÍ SE VÝŠE UVEDENÝM PRINCIPŮM ZPŮSOBÍ ZRUŠENÍ ZÁRUKY!!!</w:t>
      </w:r>
    </w:p>
    <w:p w:rsidR="000C1EA0" w:rsidRPr="000C1EA0" w:rsidRDefault="000C1EA0" w:rsidP="000C1EA0">
      <w:pPr>
        <w:autoSpaceDE w:val="0"/>
        <w:autoSpaceDN w:val="0"/>
        <w:adjustRightInd w:val="0"/>
        <w:spacing w:after="0" w:line="264" w:lineRule="auto"/>
        <w:ind w:right="20"/>
        <w:jc w:val="both"/>
        <w:rPr>
          <w:rFonts w:ascii="Calibri" w:hAnsi="Calibri" w:cs="Calibri"/>
        </w:rPr>
      </w:pPr>
    </w:p>
    <w:p w:rsidR="000C1EA0" w:rsidRDefault="007770C6" w:rsidP="000C1EA0">
      <w:pPr>
        <w:autoSpaceDE w:val="0"/>
        <w:autoSpaceDN w:val="0"/>
        <w:adjustRightInd w:val="0"/>
        <w:spacing w:after="0"/>
        <w:ind w:right="20" w:hanging="4"/>
        <w:jc w:val="both"/>
        <w:rPr>
          <w:rFonts w:ascii="Times New Roman" w:hAnsi="Times New Roman" w:cs="Times New Roman"/>
          <w:b/>
          <w:bCs/>
          <w:i/>
          <w:iCs/>
          <w:color w:val="C5000B"/>
          <w:sz w:val="24"/>
          <w:szCs w:val="24"/>
        </w:rPr>
      </w:pPr>
      <w:r>
        <w:rPr>
          <w:rFonts w:ascii="Times New Roman" w:hAnsi="Times New Roman" w:cs="Times New Roman"/>
          <w:b/>
          <w:bCs/>
          <w:i/>
          <w:iCs/>
          <w:color w:val="C5000B"/>
          <w:sz w:val="24"/>
          <w:szCs w:val="24"/>
        </w:rPr>
        <w:t xml:space="preserve">       </w:t>
      </w:r>
      <w:r w:rsidR="000C1EA0" w:rsidRPr="000C1EA0">
        <w:rPr>
          <w:rFonts w:ascii="Times New Roman" w:hAnsi="Times New Roman" w:cs="Times New Roman"/>
          <w:b/>
          <w:bCs/>
          <w:i/>
          <w:iCs/>
          <w:color w:val="C5000B"/>
          <w:sz w:val="24"/>
          <w:szCs w:val="24"/>
        </w:rPr>
        <w:t xml:space="preserve">  Kotle splňují požadavky směrnic EU v oblasti bezpečnosti výrobků, potvrzené prohlášením o shodě a označené</w:t>
      </w:r>
      <w:r w:rsidR="00CF73C0">
        <w:rPr>
          <w:rFonts w:ascii="Times New Roman" w:hAnsi="Times New Roman" w:cs="Times New Roman"/>
          <w:b/>
          <w:bCs/>
          <w:i/>
          <w:iCs/>
          <w:color w:val="C5000B"/>
          <w:sz w:val="24"/>
          <w:szCs w:val="24"/>
        </w:rPr>
        <w:t xml:space="preserve"> příslušným</w:t>
      </w:r>
      <w:r w:rsidR="000C1EA0" w:rsidRPr="000C1EA0">
        <w:rPr>
          <w:rFonts w:ascii="Times New Roman" w:hAnsi="Times New Roman" w:cs="Times New Roman"/>
          <w:b/>
          <w:bCs/>
          <w:i/>
          <w:iCs/>
          <w:color w:val="C5000B"/>
          <w:sz w:val="24"/>
          <w:szCs w:val="24"/>
        </w:rPr>
        <w:t xml:space="preserve"> znakem.</w:t>
      </w:r>
    </w:p>
    <w:p w:rsidR="007770C6" w:rsidRPr="000C1EA0" w:rsidRDefault="007770C6" w:rsidP="000C1EA0">
      <w:pPr>
        <w:autoSpaceDE w:val="0"/>
        <w:autoSpaceDN w:val="0"/>
        <w:adjustRightInd w:val="0"/>
        <w:spacing w:after="0"/>
        <w:ind w:right="20" w:hanging="4"/>
        <w:jc w:val="both"/>
        <w:rPr>
          <w:rFonts w:ascii="Times New Roman" w:hAnsi="Times New Roman" w:cs="Times New Roman"/>
          <w:b/>
          <w:bCs/>
          <w:i/>
          <w:iCs/>
          <w:color w:val="C5000B"/>
          <w:sz w:val="24"/>
          <w:szCs w:val="24"/>
        </w:rPr>
      </w:pPr>
    </w:p>
    <w:p w:rsidR="000C1EA0" w:rsidRPr="000C1EA0" w:rsidRDefault="000C1EA0" w:rsidP="000C1EA0">
      <w:pPr>
        <w:autoSpaceDE w:val="0"/>
        <w:autoSpaceDN w:val="0"/>
        <w:adjustRightInd w:val="0"/>
        <w:spacing w:after="0"/>
        <w:ind w:right="20" w:hanging="4"/>
        <w:jc w:val="both"/>
        <w:rPr>
          <w:rFonts w:ascii="Calibri" w:hAnsi="Calibri" w:cs="Calibri"/>
        </w:rPr>
      </w:pPr>
    </w:p>
    <w:p w:rsidR="000C1EA0" w:rsidRPr="000C1EA0" w:rsidRDefault="000C1EA0" w:rsidP="000C1EA0">
      <w:pPr>
        <w:pStyle w:val="Odstavecseseznamem"/>
        <w:numPr>
          <w:ilvl w:val="0"/>
          <w:numId w:val="2"/>
        </w:numPr>
        <w:autoSpaceDE w:val="0"/>
        <w:autoSpaceDN w:val="0"/>
        <w:adjustRightInd w:val="0"/>
        <w:spacing w:after="0" w:line="240" w:lineRule="auto"/>
        <w:rPr>
          <w:rFonts w:ascii="Times New Roman" w:hAnsi="Times New Roman" w:cs="Times New Roman"/>
          <w:b/>
          <w:bCs/>
          <w:sz w:val="24"/>
          <w:szCs w:val="24"/>
        </w:rPr>
      </w:pPr>
      <w:r w:rsidRPr="000C1EA0">
        <w:rPr>
          <w:rFonts w:ascii="Times New Roman" w:hAnsi="Times New Roman" w:cs="Times New Roman"/>
          <w:b/>
          <w:bCs/>
          <w:sz w:val="24"/>
          <w:szCs w:val="24"/>
        </w:rPr>
        <w:t>VÝBĚR KOTLŮ PRO INSTALACI TOPENÍ.</w:t>
      </w:r>
    </w:p>
    <w:p w:rsidR="000C1EA0" w:rsidRPr="000C1EA0" w:rsidRDefault="000C1EA0" w:rsidP="000C1EA0">
      <w:pPr>
        <w:autoSpaceDE w:val="0"/>
        <w:autoSpaceDN w:val="0"/>
        <w:adjustRightInd w:val="0"/>
        <w:spacing w:after="0"/>
        <w:rPr>
          <w:rFonts w:ascii="Calibri" w:hAnsi="Calibri" w:cs="Calibri"/>
        </w:rPr>
      </w:pPr>
    </w:p>
    <w:p w:rsidR="000C1EA0" w:rsidRPr="000C1EA0" w:rsidRDefault="000C1EA0" w:rsidP="000C1EA0">
      <w:pPr>
        <w:autoSpaceDE w:val="0"/>
        <w:autoSpaceDN w:val="0"/>
        <w:adjustRightInd w:val="0"/>
        <w:spacing w:after="0" w:line="240" w:lineRule="auto"/>
        <w:ind w:left="255"/>
        <w:jc w:val="both"/>
        <w:rPr>
          <w:rFonts w:ascii="Times New Roman" w:hAnsi="Times New Roman" w:cs="Times New Roman"/>
          <w:sz w:val="24"/>
          <w:szCs w:val="24"/>
        </w:rPr>
      </w:pPr>
      <w:r w:rsidRPr="000C1EA0">
        <w:rPr>
          <w:rFonts w:ascii="Times New Roman" w:hAnsi="Times New Roman" w:cs="Times New Roman"/>
          <w:sz w:val="24"/>
          <w:szCs w:val="24"/>
        </w:rPr>
        <w:t xml:space="preserve">       </w:t>
      </w:r>
      <w:r w:rsidR="007770C6">
        <w:rPr>
          <w:rFonts w:ascii="Times New Roman" w:hAnsi="Times New Roman" w:cs="Times New Roman"/>
          <w:sz w:val="24"/>
          <w:szCs w:val="24"/>
        </w:rPr>
        <w:t xml:space="preserve"> </w:t>
      </w:r>
      <w:r w:rsidRPr="000C1EA0">
        <w:rPr>
          <w:rFonts w:ascii="Times New Roman" w:hAnsi="Times New Roman" w:cs="Times New Roman"/>
          <w:sz w:val="24"/>
          <w:szCs w:val="24"/>
        </w:rPr>
        <w:t>Pro správný výběr kotle je potřeba zohlednit výpočtovou potřebu tepla v důsledku ztrát vzniklých prostupem a také teplo potřebné pro větrání a pro ohřev teplé užitkové vody. Tepelnou bilanci objektu by měl zpracovat projektant v souladu s platnými normami.</w:t>
      </w:r>
    </w:p>
    <w:p w:rsidR="000C1EA0" w:rsidRPr="000C1EA0" w:rsidRDefault="000C1EA0" w:rsidP="000C1EA0">
      <w:pPr>
        <w:autoSpaceDE w:val="0"/>
        <w:autoSpaceDN w:val="0"/>
        <w:adjustRightInd w:val="0"/>
        <w:spacing w:after="0" w:line="228" w:lineRule="auto"/>
        <w:rPr>
          <w:rFonts w:ascii="Calibri" w:hAnsi="Calibri" w:cs="Calibri"/>
        </w:rPr>
      </w:pPr>
    </w:p>
    <w:p w:rsidR="000C1EA0" w:rsidRDefault="000C1EA0" w:rsidP="007770C6">
      <w:pPr>
        <w:autoSpaceDE w:val="0"/>
        <w:autoSpaceDN w:val="0"/>
        <w:adjustRightInd w:val="0"/>
        <w:spacing w:after="0" w:line="240" w:lineRule="auto"/>
        <w:jc w:val="center"/>
        <w:rPr>
          <w:rFonts w:ascii="Times New Roman" w:hAnsi="Times New Roman" w:cs="Times New Roman"/>
          <w:b/>
          <w:bCs/>
          <w:sz w:val="24"/>
          <w:szCs w:val="24"/>
        </w:rPr>
      </w:pPr>
      <w:r w:rsidRPr="000C1EA0">
        <w:rPr>
          <w:rFonts w:ascii="Times New Roman" w:hAnsi="Times New Roman" w:cs="Times New Roman"/>
          <w:b/>
          <w:bCs/>
          <w:sz w:val="24"/>
          <w:szCs w:val="24"/>
        </w:rPr>
        <w:t>Ukazatele jednotkové potřeby tepla pro obytné domy.</w:t>
      </w:r>
    </w:p>
    <w:p w:rsidR="007770C6" w:rsidRPr="000C1EA0" w:rsidRDefault="007770C6" w:rsidP="007770C6">
      <w:pPr>
        <w:autoSpaceDE w:val="0"/>
        <w:autoSpaceDN w:val="0"/>
        <w:adjustRightInd w:val="0"/>
        <w:spacing w:after="0" w:line="240" w:lineRule="auto"/>
        <w:jc w:val="center"/>
        <w:rPr>
          <w:rFonts w:ascii="Times New Roman" w:hAnsi="Times New Roman" w:cs="Times New Roman"/>
          <w:b/>
          <w:bCs/>
          <w:sz w:val="24"/>
          <w:szCs w:val="24"/>
        </w:rPr>
      </w:pPr>
    </w:p>
    <w:p w:rsidR="000C1EA0" w:rsidRPr="000C1EA0" w:rsidRDefault="007770C6" w:rsidP="007770C6">
      <w:pPr>
        <w:autoSpaceDE w:val="0"/>
        <w:autoSpaceDN w:val="0"/>
        <w:adjustRightInd w:val="0"/>
        <w:spacing w:after="0"/>
        <w:rPr>
          <w:rFonts w:ascii="Times New Roman" w:hAnsi="Times New Roman" w:cs="Times New Roman"/>
          <w:sz w:val="24"/>
          <w:szCs w:val="24"/>
        </w:rPr>
      </w:pPr>
      <w:r>
        <w:rPr>
          <w:rFonts w:ascii="Calibri" w:hAnsi="Calibri" w:cs="Calibri"/>
        </w:rPr>
        <w:t xml:space="preserve"> </w:t>
      </w:r>
      <w:r w:rsidR="000C1EA0" w:rsidRPr="000C1EA0">
        <w:rPr>
          <w:rFonts w:ascii="Times New Roman" w:hAnsi="Times New Roman" w:cs="Times New Roman"/>
          <w:sz w:val="24"/>
          <w:szCs w:val="24"/>
        </w:rPr>
        <w:t xml:space="preserve">       </w:t>
      </w:r>
      <w:r>
        <w:rPr>
          <w:rFonts w:ascii="Times New Roman" w:hAnsi="Times New Roman" w:cs="Times New Roman"/>
          <w:sz w:val="24"/>
          <w:szCs w:val="24"/>
        </w:rPr>
        <w:t xml:space="preserve"> </w:t>
      </w:r>
      <w:r w:rsidR="000C1EA0" w:rsidRPr="000C1EA0">
        <w:rPr>
          <w:rFonts w:ascii="Times New Roman" w:hAnsi="Times New Roman" w:cs="Times New Roman"/>
          <w:sz w:val="24"/>
          <w:szCs w:val="24"/>
        </w:rPr>
        <w:t>Pro stanovení odhadované potřeby tepla na vytápění obytného domu lze převzít průměrné hodnoty jednotkových ukazatelů potřeby tepla.</w:t>
      </w:r>
    </w:p>
    <w:p w:rsidR="000C1EA0" w:rsidRPr="000C1EA0" w:rsidRDefault="000C1EA0" w:rsidP="000C1EA0">
      <w:pPr>
        <w:autoSpaceDE w:val="0"/>
        <w:autoSpaceDN w:val="0"/>
        <w:adjustRightInd w:val="0"/>
        <w:spacing w:after="0" w:line="204" w:lineRule="auto"/>
        <w:rPr>
          <w:rFonts w:ascii="Calibri" w:hAnsi="Calibri" w:cs="Calibri"/>
        </w:rPr>
      </w:pPr>
    </w:p>
    <w:p w:rsidR="000C1EA0" w:rsidRPr="000C1EA0" w:rsidRDefault="000C1EA0" w:rsidP="000C1EA0">
      <w:pPr>
        <w:autoSpaceDE w:val="0"/>
        <w:autoSpaceDN w:val="0"/>
        <w:adjustRightInd w:val="0"/>
        <w:spacing w:after="0"/>
        <w:ind w:left="315"/>
        <w:rPr>
          <w:rFonts w:ascii="Times New Roman" w:hAnsi="Times New Roman" w:cs="Times New Roman"/>
          <w:sz w:val="24"/>
          <w:szCs w:val="24"/>
        </w:rPr>
      </w:pPr>
      <w:r w:rsidRPr="000C1EA0">
        <w:rPr>
          <w:rFonts w:ascii="Times New Roman" w:hAnsi="Times New Roman" w:cs="Times New Roman"/>
          <w:b/>
          <w:bCs/>
          <w:i/>
          <w:iCs/>
          <w:sz w:val="24"/>
          <w:szCs w:val="24"/>
          <w:u w:val="single"/>
        </w:rPr>
        <w:t>q=120-110W/m²</w:t>
      </w:r>
      <w:r w:rsidRPr="000C1EA0">
        <w:rPr>
          <w:rFonts w:ascii="Times New Roman" w:hAnsi="Times New Roman" w:cs="Times New Roman"/>
          <w:sz w:val="24"/>
          <w:szCs w:val="24"/>
        </w:rPr>
        <w:t>- pro středně izolované budovy (stěny z pórobetonu, sendvičové stěny bez tepelné izolace, dvojitá okna)</w:t>
      </w:r>
    </w:p>
    <w:p w:rsidR="000C1EA0" w:rsidRPr="000C1EA0" w:rsidRDefault="000C1EA0" w:rsidP="000C1EA0">
      <w:pPr>
        <w:autoSpaceDE w:val="0"/>
        <w:autoSpaceDN w:val="0"/>
        <w:adjustRightInd w:val="0"/>
        <w:spacing w:after="0" w:line="192" w:lineRule="auto"/>
        <w:rPr>
          <w:rFonts w:ascii="Calibri" w:hAnsi="Calibri" w:cs="Calibri"/>
        </w:rPr>
      </w:pPr>
    </w:p>
    <w:p w:rsidR="000C1EA0" w:rsidRPr="000C1EA0" w:rsidRDefault="000C1EA0" w:rsidP="000C1EA0">
      <w:pPr>
        <w:autoSpaceDE w:val="0"/>
        <w:autoSpaceDN w:val="0"/>
        <w:adjustRightInd w:val="0"/>
        <w:spacing w:after="0" w:line="264" w:lineRule="auto"/>
        <w:ind w:left="270"/>
        <w:rPr>
          <w:rFonts w:ascii="Times New Roman" w:hAnsi="Times New Roman" w:cs="Times New Roman"/>
          <w:sz w:val="24"/>
          <w:szCs w:val="24"/>
        </w:rPr>
      </w:pPr>
      <w:r w:rsidRPr="000C1EA0">
        <w:rPr>
          <w:rFonts w:ascii="Times New Roman" w:hAnsi="Times New Roman" w:cs="Times New Roman"/>
          <w:b/>
          <w:bCs/>
          <w:i/>
          <w:iCs/>
          <w:sz w:val="24"/>
          <w:szCs w:val="24"/>
          <w:u w:val="single"/>
        </w:rPr>
        <w:lastRenderedPageBreak/>
        <w:t>q=100-80W/m²</w:t>
      </w:r>
      <w:r w:rsidRPr="000C1EA0">
        <w:rPr>
          <w:rFonts w:ascii="Times New Roman" w:hAnsi="Times New Roman" w:cs="Times New Roman"/>
          <w:sz w:val="24"/>
          <w:szCs w:val="24"/>
        </w:rPr>
        <w:t>- pro dobře izolované budovy (zateplené stěny z pórobetonu, zateplená okna s izolačním sklem, "teplé" podlahy)</w:t>
      </w: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7770C6" w:rsidRDefault="000C1EA0" w:rsidP="007770C6">
      <w:pPr>
        <w:autoSpaceDE w:val="0"/>
        <w:autoSpaceDN w:val="0"/>
        <w:adjustRightInd w:val="0"/>
        <w:spacing w:after="0" w:line="240" w:lineRule="auto"/>
        <w:jc w:val="center"/>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 xml:space="preserve">Vytápěná plocha místnosti je přibližná a nezohledňuje specifičnost dané budovy nebo zařízení. Výrobce nenese žádnou odpovědnost za </w:t>
      </w:r>
      <w:r w:rsidR="00CF73C0">
        <w:rPr>
          <w:rFonts w:ascii="Times New Roman" w:hAnsi="Times New Roman" w:cs="Times New Roman"/>
          <w:b/>
          <w:bCs/>
          <w:i/>
          <w:iCs/>
          <w:color w:val="C5000B"/>
          <w:sz w:val="24"/>
          <w:szCs w:val="24"/>
        </w:rPr>
        <w:t>ne</w:t>
      </w:r>
      <w:r w:rsidRPr="000C1EA0">
        <w:rPr>
          <w:rFonts w:ascii="Times New Roman" w:hAnsi="Times New Roman" w:cs="Times New Roman"/>
          <w:b/>
          <w:bCs/>
          <w:i/>
          <w:iCs/>
          <w:color w:val="C5000B"/>
          <w:sz w:val="24"/>
          <w:szCs w:val="24"/>
        </w:rPr>
        <w:t>správný výběr kotle.</w:t>
      </w:r>
    </w:p>
    <w:p w:rsidR="000C1EA0" w:rsidRPr="000C1EA0" w:rsidRDefault="000C1EA0" w:rsidP="000C1EA0">
      <w:pPr>
        <w:autoSpaceDE w:val="0"/>
        <w:autoSpaceDN w:val="0"/>
        <w:adjustRightInd w:val="0"/>
        <w:spacing w:after="0" w:line="240" w:lineRule="auto"/>
        <w:rPr>
          <w:rFonts w:ascii="Times New Roman" w:hAnsi="Times New Roman" w:cs="Times New Roman"/>
          <w:b/>
          <w:bCs/>
          <w:sz w:val="24"/>
          <w:szCs w:val="24"/>
        </w:rPr>
      </w:pPr>
      <w:r w:rsidRPr="000C1EA0">
        <w:rPr>
          <w:rFonts w:ascii="Times New Roman" w:hAnsi="Times New Roman" w:cs="Times New Roman"/>
          <w:b/>
          <w:bCs/>
          <w:sz w:val="24"/>
          <w:szCs w:val="24"/>
        </w:rPr>
        <w:t xml:space="preserve">      4.  PALIVO</w:t>
      </w:r>
    </w:p>
    <w:p w:rsidR="000C1EA0" w:rsidRPr="000C1EA0" w:rsidRDefault="000C1EA0" w:rsidP="000C1EA0">
      <w:pPr>
        <w:autoSpaceDE w:val="0"/>
        <w:autoSpaceDN w:val="0"/>
        <w:adjustRightInd w:val="0"/>
        <w:spacing w:after="0"/>
        <w:rPr>
          <w:rFonts w:ascii="Calibri" w:hAnsi="Calibri" w:cs="Calibri"/>
        </w:rPr>
      </w:pPr>
    </w:p>
    <w:p w:rsidR="000C1EA0" w:rsidRDefault="000C1EA0" w:rsidP="000C1EA0">
      <w:pPr>
        <w:autoSpaceDE w:val="0"/>
        <w:autoSpaceDN w:val="0"/>
        <w:adjustRightInd w:val="0"/>
        <w:spacing w:after="0" w:line="240" w:lineRule="auto"/>
        <w:ind w:left="263"/>
        <w:jc w:val="both"/>
        <w:rPr>
          <w:rFonts w:ascii="Times New Roman" w:hAnsi="Times New Roman" w:cs="Times New Roman"/>
          <w:sz w:val="24"/>
          <w:szCs w:val="24"/>
        </w:rPr>
      </w:pPr>
      <w:r w:rsidRPr="000C1EA0">
        <w:rPr>
          <w:rFonts w:ascii="Times New Roman" w:hAnsi="Times New Roman" w:cs="Times New Roman"/>
          <w:sz w:val="24"/>
          <w:szCs w:val="24"/>
        </w:rPr>
        <w:t xml:space="preserve">       Palivem používaným v kotlích </w:t>
      </w:r>
      <w:r w:rsidRPr="000C1EA0">
        <w:rPr>
          <w:rFonts w:ascii="Times New Roman" w:hAnsi="Times New Roman" w:cs="Times New Roman"/>
          <w:b/>
          <w:sz w:val="24"/>
          <w:szCs w:val="24"/>
        </w:rPr>
        <w:t>Feniks UNI</w:t>
      </w:r>
      <w:r w:rsidRPr="000C1EA0">
        <w:rPr>
          <w:rFonts w:ascii="Times New Roman" w:hAnsi="Times New Roman" w:cs="Times New Roman"/>
          <w:sz w:val="24"/>
          <w:szCs w:val="24"/>
        </w:rPr>
        <w:t xml:space="preserve"> je černé uhlí v suchém stavu sortimentu ořech dle PN-EN 303-5: 2012 bod 5.3 Tabulka 7 s následujícími parametry:</w:t>
      </w:r>
    </w:p>
    <w:p w:rsidR="007770C6" w:rsidRPr="000C1EA0" w:rsidRDefault="007770C6" w:rsidP="000C1EA0">
      <w:pPr>
        <w:autoSpaceDE w:val="0"/>
        <w:autoSpaceDN w:val="0"/>
        <w:adjustRightInd w:val="0"/>
        <w:spacing w:after="0" w:line="240" w:lineRule="auto"/>
        <w:ind w:left="263"/>
        <w:jc w:val="both"/>
        <w:rPr>
          <w:rFonts w:ascii="Times New Roman" w:hAnsi="Times New Roman" w:cs="Times New Roman"/>
          <w:sz w:val="24"/>
          <w:szCs w:val="24"/>
        </w:rPr>
      </w:pPr>
    </w:p>
    <w:p w:rsidR="000C1EA0" w:rsidRPr="000C1EA0" w:rsidRDefault="000C1EA0" w:rsidP="000C1EA0">
      <w:pPr>
        <w:numPr>
          <w:ilvl w:val="0"/>
          <w:numId w:val="1"/>
        </w:numPr>
        <w:tabs>
          <w:tab w:val="left" w:pos="1300"/>
        </w:tabs>
        <w:autoSpaceDE w:val="0"/>
        <w:autoSpaceDN w:val="0"/>
        <w:adjustRightInd w:val="0"/>
        <w:spacing w:after="0" w:line="240" w:lineRule="auto"/>
        <w:ind w:left="700" w:hanging="137"/>
        <w:jc w:val="both"/>
        <w:rPr>
          <w:rFonts w:ascii="Times New Roman" w:hAnsi="Times New Roman" w:cs="Times New Roman"/>
          <w:sz w:val="24"/>
          <w:szCs w:val="24"/>
        </w:rPr>
      </w:pPr>
      <w:r w:rsidRPr="000C1EA0">
        <w:rPr>
          <w:rFonts w:ascii="Times New Roman" w:hAnsi="Times New Roman" w:cs="Times New Roman"/>
          <w:sz w:val="24"/>
          <w:szCs w:val="24"/>
        </w:rPr>
        <w:t xml:space="preserve"> </w:t>
      </w:r>
      <w:r w:rsidR="007770C6">
        <w:rPr>
          <w:rFonts w:ascii="Times New Roman" w:hAnsi="Times New Roman" w:cs="Times New Roman"/>
          <w:sz w:val="24"/>
          <w:szCs w:val="24"/>
        </w:rPr>
        <w:t xml:space="preserve">     T</w:t>
      </w:r>
      <w:r w:rsidRPr="000C1EA0">
        <w:rPr>
          <w:rFonts w:ascii="Times New Roman" w:hAnsi="Times New Roman" w:cs="Times New Roman"/>
          <w:sz w:val="24"/>
          <w:szCs w:val="24"/>
        </w:rPr>
        <w:t>yp uhlí:                             ořech</w:t>
      </w:r>
    </w:p>
    <w:p w:rsidR="000C1EA0" w:rsidRPr="000C1EA0" w:rsidRDefault="000C1EA0" w:rsidP="000C1EA0">
      <w:pPr>
        <w:autoSpaceDE w:val="0"/>
        <w:autoSpaceDN w:val="0"/>
        <w:adjustRightInd w:val="0"/>
        <w:spacing w:after="0" w:line="36" w:lineRule="auto"/>
        <w:rPr>
          <w:rFonts w:ascii="Calibri" w:hAnsi="Calibri" w:cs="Calibri"/>
        </w:rPr>
      </w:pPr>
    </w:p>
    <w:p w:rsidR="000C1EA0" w:rsidRPr="000C1EA0" w:rsidRDefault="000C1EA0" w:rsidP="000C1EA0">
      <w:pPr>
        <w:numPr>
          <w:ilvl w:val="0"/>
          <w:numId w:val="1"/>
        </w:numPr>
        <w:tabs>
          <w:tab w:val="left" w:pos="1400"/>
        </w:tabs>
        <w:autoSpaceDE w:val="0"/>
        <w:autoSpaceDN w:val="0"/>
        <w:adjustRightInd w:val="0"/>
        <w:spacing w:after="0" w:line="228" w:lineRule="auto"/>
        <w:ind w:left="700" w:hanging="137"/>
        <w:jc w:val="both"/>
        <w:rPr>
          <w:rFonts w:ascii="Times New Roman" w:hAnsi="Times New Roman" w:cs="Times New Roman"/>
          <w:sz w:val="24"/>
          <w:szCs w:val="24"/>
        </w:rPr>
      </w:pPr>
      <w:r w:rsidRPr="000C1EA0">
        <w:rPr>
          <w:rFonts w:ascii="Times New Roman" w:hAnsi="Times New Roman" w:cs="Times New Roman"/>
          <w:sz w:val="24"/>
          <w:szCs w:val="24"/>
        </w:rPr>
        <w:t xml:space="preserve"> </w:t>
      </w:r>
      <w:r w:rsidR="007770C6">
        <w:rPr>
          <w:rFonts w:ascii="Times New Roman" w:hAnsi="Times New Roman" w:cs="Times New Roman"/>
          <w:sz w:val="24"/>
          <w:szCs w:val="24"/>
        </w:rPr>
        <w:t xml:space="preserve">     </w:t>
      </w:r>
      <w:r w:rsidRPr="000C1EA0">
        <w:rPr>
          <w:rFonts w:ascii="Times New Roman" w:hAnsi="Times New Roman" w:cs="Times New Roman"/>
          <w:sz w:val="24"/>
          <w:szCs w:val="24"/>
        </w:rPr>
        <w:t>Výhřevnost:                       &gt; 28 MJ/kg,</w:t>
      </w: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7770C6" w:rsidP="000C1EA0">
      <w:pPr>
        <w:numPr>
          <w:ilvl w:val="0"/>
          <w:numId w:val="1"/>
        </w:numPr>
        <w:tabs>
          <w:tab w:val="left" w:pos="1400"/>
        </w:tabs>
        <w:autoSpaceDE w:val="0"/>
        <w:autoSpaceDN w:val="0"/>
        <w:adjustRightInd w:val="0"/>
        <w:spacing w:after="0" w:line="240" w:lineRule="auto"/>
        <w:ind w:left="700" w:hanging="137"/>
        <w:jc w:val="both"/>
        <w:rPr>
          <w:rFonts w:ascii="Times New Roman" w:hAnsi="Times New Roman" w:cs="Times New Roman"/>
          <w:sz w:val="24"/>
          <w:szCs w:val="24"/>
        </w:rPr>
      </w:pPr>
      <w:r>
        <w:rPr>
          <w:rFonts w:ascii="Times New Roman" w:hAnsi="Times New Roman" w:cs="Times New Roman"/>
          <w:sz w:val="24"/>
          <w:szCs w:val="24"/>
        </w:rPr>
        <w:t xml:space="preserve">      </w:t>
      </w:r>
      <w:r w:rsidR="000C1EA0" w:rsidRPr="000C1EA0">
        <w:rPr>
          <w:rFonts w:ascii="Times New Roman" w:hAnsi="Times New Roman" w:cs="Times New Roman"/>
          <w:sz w:val="24"/>
          <w:szCs w:val="24"/>
        </w:rPr>
        <w:t>Vlhkost:                             &lt; 11%,</w:t>
      </w: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0C1EA0" w:rsidP="000C1EA0">
      <w:pPr>
        <w:numPr>
          <w:ilvl w:val="0"/>
          <w:numId w:val="1"/>
        </w:numPr>
        <w:tabs>
          <w:tab w:val="left" w:pos="1400"/>
        </w:tabs>
        <w:autoSpaceDE w:val="0"/>
        <w:autoSpaceDN w:val="0"/>
        <w:adjustRightInd w:val="0"/>
        <w:spacing w:after="0" w:line="228" w:lineRule="auto"/>
        <w:ind w:left="700" w:hanging="137"/>
        <w:jc w:val="both"/>
        <w:rPr>
          <w:rFonts w:ascii="Times New Roman" w:hAnsi="Times New Roman" w:cs="Times New Roman"/>
          <w:sz w:val="24"/>
          <w:szCs w:val="24"/>
        </w:rPr>
      </w:pPr>
      <w:r w:rsidRPr="000C1EA0">
        <w:rPr>
          <w:rFonts w:ascii="Times New Roman" w:hAnsi="Times New Roman" w:cs="Times New Roman"/>
          <w:sz w:val="24"/>
          <w:szCs w:val="24"/>
        </w:rPr>
        <w:t xml:space="preserve"> </w:t>
      </w:r>
      <w:r w:rsidR="007770C6">
        <w:rPr>
          <w:rFonts w:ascii="Times New Roman" w:hAnsi="Times New Roman" w:cs="Times New Roman"/>
          <w:sz w:val="24"/>
          <w:szCs w:val="24"/>
        </w:rPr>
        <w:t xml:space="preserve">      </w:t>
      </w:r>
      <w:r w:rsidRPr="000C1EA0">
        <w:rPr>
          <w:rFonts w:ascii="Times New Roman" w:hAnsi="Times New Roman" w:cs="Times New Roman"/>
          <w:sz w:val="24"/>
          <w:szCs w:val="24"/>
        </w:rPr>
        <w:t>Popelnatost:                      &lt; 7%,</w:t>
      </w: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7770C6" w:rsidP="000C1EA0">
      <w:pPr>
        <w:numPr>
          <w:ilvl w:val="0"/>
          <w:numId w:val="1"/>
        </w:numPr>
        <w:tabs>
          <w:tab w:val="left" w:pos="1400"/>
        </w:tabs>
        <w:autoSpaceDE w:val="0"/>
        <w:autoSpaceDN w:val="0"/>
        <w:adjustRightInd w:val="0"/>
        <w:spacing w:after="0" w:line="240" w:lineRule="auto"/>
        <w:ind w:left="700" w:hanging="137"/>
        <w:jc w:val="both"/>
        <w:rPr>
          <w:rFonts w:ascii="Times New Roman" w:hAnsi="Times New Roman" w:cs="Times New Roman"/>
          <w:sz w:val="24"/>
          <w:szCs w:val="24"/>
        </w:rPr>
      </w:pPr>
      <w:r>
        <w:rPr>
          <w:rFonts w:ascii="Times New Roman" w:hAnsi="Times New Roman" w:cs="Times New Roman"/>
          <w:sz w:val="24"/>
          <w:szCs w:val="24"/>
        </w:rPr>
        <w:t xml:space="preserve">       </w:t>
      </w:r>
      <w:r w:rsidR="000C1EA0" w:rsidRPr="000C1EA0">
        <w:rPr>
          <w:rFonts w:ascii="Times New Roman" w:hAnsi="Times New Roman" w:cs="Times New Roman"/>
          <w:sz w:val="24"/>
          <w:szCs w:val="24"/>
        </w:rPr>
        <w:t>Obsah prchavých látek:    &lt;30%,</w:t>
      </w: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0C1EA0" w:rsidP="000C1EA0">
      <w:pPr>
        <w:numPr>
          <w:ilvl w:val="0"/>
          <w:numId w:val="1"/>
        </w:numPr>
        <w:tabs>
          <w:tab w:val="left" w:pos="1400"/>
        </w:tabs>
        <w:autoSpaceDE w:val="0"/>
        <w:autoSpaceDN w:val="0"/>
        <w:adjustRightInd w:val="0"/>
        <w:spacing w:after="0" w:line="240" w:lineRule="auto"/>
        <w:ind w:left="700" w:hanging="137"/>
        <w:jc w:val="both"/>
        <w:rPr>
          <w:rFonts w:ascii="Times New Roman" w:hAnsi="Times New Roman" w:cs="Times New Roman"/>
          <w:sz w:val="24"/>
          <w:szCs w:val="24"/>
        </w:rPr>
      </w:pPr>
      <w:r w:rsidRPr="000C1EA0">
        <w:rPr>
          <w:rFonts w:ascii="Times New Roman" w:hAnsi="Times New Roman" w:cs="Times New Roman"/>
          <w:sz w:val="24"/>
          <w:szCs w:val="24"/>
        </w:rPr>
        <w:t xml:space="preserve">       Zrnitost:                            25 ÷ 50mm,</w:t>
      </w: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0C1EA0" w:rsidP="007770C6">
      <w:pPr>
        <w:tabs>
          <w:tab w:val="left" w:pos="570"/>
        </w:tabs>
        <w:autoSpaceDE w:val="0"/>
        <w:autoSpaceDN w:val="0"/>
        <w:adjustRightInd w:val="0"/>
        <w:spacing w:after="0" w:line="228" w:lineRule="auto"/>
        <w:rPr>
          <w:rFonts w:ascii="Calibri" w:hAnsi="Calibri" w:cs="Calibri"/>
        </w:rPr>
      </w:pPr>
    </w:p>
    <w:p w:rsidR="000C1EA0" w:rsidRPr="000C1EA0" w:rsidRDefault="000C1EA0" w:rsidP="000C1EA0">
      <w:pPr>
        <w:tabs>
          <w:tab w:val="left" w:pos="570"/>
        </w:tabs>
        <w:autoSpaceDE w:val="0"/>
        <w:autoSpaceDN w:val="0"/>
        <w:adjustRightInd w:val="0"/>
        <w:spacing w:after="0" w:line="228" w:lineRule="auto"/>
        <w:jc w:val="center"/>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VÝROBCE KATEGORICKY ZAKAZUJE POUŽÍVÁNÍ NÁHRADNÍCH PALIV.</w:t>
      </w:r>
    </w:p>
    <w:p w:rsidR="000C1EA0" w:rsidRPr="000C1EA0" w:rsidRDefault="000C1EA0" w:rsidP="000C1EA0">
      <w:pPr>
        <w:tabs>
          <w:tab w:val="left" w:pos="1065"/>
        </w:tabs>
        <w:autoSpaceDE w:val="0"/>
        <w:autoSpaceDN w:val="0"/>
        <w:adjustRightInd w:val="0"/>
        <w:spacing w:after="0" w:line="228" w:lineRule="auto"/>
        <w:ind w:left="495"/>
        <w:jc w:val="both"/>
        <w:rPr>
          <w:rFonts w:ascii="Calibri" w:hAnsi="Calibri" w:cs="Calibri"/>
        </w:rPr>
      </w:pPr>
    </w:p>
    <w:p w:rsidR="000C1EA0" w:rsidRDefault="007770C6" w:rsidP="000C1EA0">
      <w:pPr>
        <w:tabs>
          <w:tab w:val="left" w:pos="645"/>
        </w:tabs>
        <w:autoSpaceDE w:val="0"/>
        <w:autoSpaceDN w:val="0"/>
        <w:adjustRightInd w:val="0"/>
        <w:spacing w:after="0" w:line="228" w:lineRule="auto"/>
        <w:ind w:left="75"/>
        <w:jc w:val="both"/>
        <w:rPr>
          <w:rFonts w:ascii="Times New Roman" w:hAnsi="Times New Roman" w:cs="Times New Roman"/>
          <w:b/>
          <w:bCs/>
          <w:i/>
          <w:iCs/>
          <w:color w:val="C5000B"/>
          <w:sz w:val="24"/>
          <w:szCs w:val="24"/>
        </w:rPr>
      </w:pPr>
      <w:r>
        <w:rPr>
          <w:rFonts w:ascii="Times New Roman" w:hAnsi="Times New Roman" w:cs="Times New Roman"/>
          <w:b/>
          <w:bCs/>
          <w:i/>
          <w:iCs/>
          <w:color w:val="C5000B"/>
          <w:sz w:val="24"/>
          <w:szCs w:val="24"/>
        </w:rPr>
        <w:t xml:space="preserve">      </w:t>
      </w:r>
      <w:r w:rsidR="000C1EA0" w:rsidRPr="000C1EA0">
        <w:rPr>
          <w:rFonts w:ascii="Times New Roman" w:hAnsi="Times New Roman" w:cs="Times New Roman"/>
          <w:b/>
          <w:bCs/>
          <w:i/>
          <w:iCs/>
          <w:color w:val="C5000B"/>
          <w:sz w:val="24"/>
          <w:szCs w:val="24"/>
        </w:rPr>
        <w:t>Použití paliva s výše uvedenými parametry zajišťuje bezporuchový provoz kotle.           Na druhou stranu může použití vlhkého paliva způsobit usazování dehtu na stěnách kotle  a kondenzaci vodní páry, což je spojeno s nutností problematického a častého čištění kotle. Může také výrazně snížit jeho životnost v důsledku koroze výměníku tepla.</w:t>
      </w:r>
    </w:p>
    <w:p w:rsidR="007770C6" w:rsidRPr="000C1EA0" w:rsidRDefault="007770C6" w:rsidP="000C1EA0">
      <w:pPr>
        <w:tabs>
          <w:tab w:val="left" w:pos="645"/>
        </w:tabs>
        <w:autoSpaceDE w:val="0"/>
        <w:autoSpaceDN w:val="0"/>
        <w:adjustRightInd w:val="0"/>
        <w:spacing w:after="0" w:line="228" w:lineRule="auto"/>
        <w:ind w:left="75"/>
        <w:jc w:val="both"/>
        <w:rPr>
          <w:rFonts w:ascii="Times New Roman" w:hAnsi="Times New Roman" w:cs="Times New Roman"/>
          <w:b/>
          <w:bCs/>
          <w:i/>
          <w:iCs/>
          <w:color w:val="C5000B"/>
          <w:sz w:val="24"/>
          <w:szCs w:val="24"/>
        </w:rPr>
      </w:pPr>
    </w:p>
    <w:p w:rsidR="000C1EA0" w:rsidRPr="000C1EA0" w:rsidRDefault="007770C6" w:rsidP="000C1EA0">
      <w:pPr>
        <w:tabs>
          <w:tab w:val="left" w:pos="645"/>
        </w:tabs>
        <w:autoSpaceDE w:val="0"/>
        <w:autoSpaceDN w:val="0"/>
        <w:adjustRightInd w:val="0"/>
        <w:spacing w:after="0" w:line="228" w:lineRule="auto"/>
        <w:ind w:left="75"/>
        <w:jc w:val="both"/>
        <w:rPr>
          <w:rFonts w:ascii="Times New Roman" w:hAnsi="Times New Roman" w:cs="Times New Roman"/>
          <w:b/>
          <w:bCs/>
          <w:i/>
          <w:iCs/>
          <w:color w:val="C5000B"/>
          <w:sz w:val="24"/>
          <w:szCs w:val="24"/>
        </w:rPr>
      </w:pPr>
      <w:r>
        <w:rPr>
          <w:rFonts w:ascii="Times New Roman" w:hAnsi="Times New Roman" w:cs="Times New Roman"/>
          <w:b/>
          <w:bCs/>
          <w:i/>
          <w:iCs/>
          <w:color w:val="C5000B"/>
          <w:sz w:val="24"/>
          <w:szCs w:val="24"/>
        </w:rPr>
        <w:t xml:space="preserve">      </w:t>
      </w:r>
      <w:r w:rsidR="000C1EA0" w:rsidRPr="000C1EA0">
        <w:rPr>
          <w:rFonts w:ascii="Times New Roman" w:hAnsi="Times New Roman" w:cs="Times New Roman"/>
          <w:b/>
          <w:bCs/>
          <w:i/>
          <w:iCs/>
          <w:color w:val="C5000B"/>
          <w:sz w:val="24"/>
          <w:szCs w:val="24"/>
        </w:rPr>
        <w:t>Navíc v případě používání méně kvalitních paliv je třeba počítat se snížením tepelných       a emisních parametrů, které nebudou splňovat přísné požadavky norem, které umožňují označení kotle 5. třídou nebo ekodesign.</w:t>
      </w:r>
    </w:p>
    <w:p w:rsidR="000C1EA0" w:rsidRDefault="000C1EA0"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Default="007770C6" w:rsidP="007770C6">
      <w:pPr>
        <w:tabs>
          <w:tab w:val="left" w:pos="195"/>
        </w:tabs>
        <w:autoSpaceDE w:val="0"/>
        <w:autoSpaceDN w:val="0"/>
        <w:adjustRightInd w:val="0"/>
        <w:spacing w:after="0" w:line="228" w:lineRule="auto"/>
        <w:jc w:val="both"/>
        <w:rPr>
          <w:rFonts w:ascii="Calibri" w:hAnsi="Calibri" w:cs="Calibri"/>
        </w:rPr>
      </w:pPr>
    </w:p>
    <w:p w:rsidR="007770C6" w:rsidRPr="000C1EA0" w:rsidRDefault="007770C6" w:rsidP="007770C6">
      <w:pPr>
        <w:tabs>
          <w:tab w:val="left" w:pos="195"/>
        </w:tabs>
        <w:autoSpaceDE w:val="0"/>
        <w:autoSpaceDN w:val="0"/>
        <w:adjustRightInd w:val="0"/>
        <w:spacing w:after="0" w:line="228" w:lineRule="auto"/>
        <w:jc w:val="both"/>
        <w:rPr>
          <w:rFonts w:ascii="Calibri" w:hAnsi="Calibri" w:cs="Calibri"/>
        </w:rPr>
      </w:pPr>
    </w:p>
    <w:p w:rsidR="000C1EA0" w:rsidRPr="000C1EA0" w:rsidRDefault="000C1EA0" w:rsidP="000C1EA0">
      <w:pPr>
        <w:autoSpaceDE w:val="0"/>
        <w:autoSpaceDN w:val="0"/>
        <w:adjustRightInd w:val="0"/>
        <w:spacing w:after="0" w:line="240" w:lineRule="auto"/>
        <w:rPr>
          <w:rFonts w:ascii="Times New Roman" w:hAnsi="Times New Roman" w:cs="Times New Roman"/>
          <w:b/>
          <w:bCs/>
          <w:sz w:val="24"/>
          <w:szCs w:val="24"/>
        </w:rPr>
      </w:pPr>
      <w:r w:rsidRPr="000C1EA0">
        <w:rPr>
          <w:rFonts w:ascii="Times New Roman" w:hAnsi="Times New Roman" w:cs="Times New Roman"/>
          <w:b/>
          <w:bCs/>
          <w:sz w:val="24"/>
          <w:szCs w:val="24"/>
        </w:rPr>
        <w:lastRenderedPageBreak/>
        <w:t>5 . POPIS  KONSTRUKCE  KOTLE</w:t>
      </w:r>
    </w:p>
    <w:p w:rsidR="000C1EA0" w:rsidRPr="000C1EA0" w:rsidRDefault="000C1EA0" w:rsidP="000C1EA0">
      <w:pPr>
        <w:autoSpaceDE w:val="0"/>
        <w:autoSpaceDN w:val="0"/>
        <w:adjustRightInd w:val="0"/>
        <w:spacing w:after="0" w:line="240" w:lineRule="auto"/>
        <w:ind w:left="720"/>
        <w:rPr>
          <w:rFonts w:ascii="Calibri" w:hAnsi="Calibri" w:cs="Calibri"/>
        </w:rPr>
      </w:pPr>
    </w:p>
    <w:p w:rsidR="000C1EA0" w:rsidRPr="000C1EA0" w:rsidRDefault="00985AC4" w:rsidP="000C1EA0">
      <w:pPr>
        <w:autoSpaceDE w:val="0"/>
        <w:autoSpaceDN w:val="0"/>
        <w:adjustRightInd w:val="0"/>
        <w:spacing w:after="0" w:line="240" w:lineRule="auto"/>
        <w:ind w:left="225"/>
        <w:jc w:val="both"/>
        <w:rPr>
          <w:rFonts w:ascii="Times New Roman" w:hAnsi="Times New Roman" w:cs="Times New Roman"/>
          <w:sz w:val="24"/>
          <w:szCs w:val="24"/>
        </w:rPr>
      </w:pPr>
      <w:r>
        <w:rPr>
          <w:rFonts w:ascii="Times New Roman" w:hAnsi="Times New Roman" w:cs="Times New Roman"/>
          <w:sz w:val="24"/>
          <w:szCs w:val="24"/>
        </w:rPr>
        <w:t xml:space="preserve">  </w:t>
      </w:r>
      <w:r w:rsidR="000C1EA0" w:rsidRPr="000C1EA0">
        <w:rPr>
          <w:rFonts w:ascii="Times New Roman" w:hAnsi="Times New Roman" w:cs="Times New Roman"/>
          <w:sz w:val="24"/>
          <w:szCs w:val="24"/>
        </w:rPr>
        <w:t xml:space="preserve">Základními částmi kotle jsou:  těleso kotle s topeništěm, konvekční a popelníkovou částí, tepelná izolace a kouřovod. </w:t>
      </w:r>
    </w:p>
    <w:p w:rsidR="000C1EA0" w:rsidRPr="000C1EA0" w:rsidRDefault="000C1EA0" w:rsidP="000C1EA0">
      <w:pPr>
        <w:autoSpaceDE w:val="0"/>
        <w:autoSpaceDN w:val="0"/>
        <w:adjustRightInd w:val="0"/>
        <w:spacing w:after="0" w:line="240" w:lineRule="auto"/>
        <w:ind w:left="225"/>
        <w:jc w:val="both"/>
        <w:rPr>
          <w:rFonts w:ascii="Calibri" w:hAnsi="Calibri" w:cs="Calibri"/>
        </w:rPr>
      </w:pPr>
      <w:r w:rsidRPr="000C1EA0">
        <w:rPr>
          <w:rFonts w:ascii="Calibri" w:hAnsi="Calibri" w:cs="Calibri"/>
          <w:noProof/>
          <w:lang w:eastAsia="cs-CZ"/>
        </w:rPr>
        <w:drawing>
          <wp:inline distT="0" distB="0" distL="0" distR="0">
            <wp:extent cx="4356735" cy="5720715"/>
            <wp:effectExtent l="1905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56735" cy="5720715"/>
                    </a:xfrm>
                    <a:prstGeom prst="rect">
                      <a:avLst/>
                    </a:prstGeom>
                    <a:noFill/>
                    <a:ln w="9525">
                      <a:noFill/>
                      <a:miter lim="800000"/>
                      <a:headEnd/>
                      <a:tailEnd/>
                    </a:ln>
                  </pic:spPr>
                </pic:pic>
              </a:graphicData>
            </a:graphic>
          </wp:inline>
        </w:drawing>
      </w:r>
    </w:p>
    <w:p w:rsidR="000C1EA0" w:rsidRPr="000C1EA0" w:rsidRDefault="000C1EA0" w:rsidP="000C1EA0">
      <w:pPr>
        <w:autoSpaceDE w:val="0"/>
        <w:autoSpaceDN w:val="0"/>
        <w:adjustRightInd w:val="0"/>
        <w:spacing w:after="0" w:line="240" w:lineRule="auto"/>
        <w:ind w:left="225"/>
        <w:jc w:val="both"/>
        <w:rPr>
          <w:rFonts w:ascii="Calibri" w:hAnsi="Calibri" w:cs="Calibri"/>
        </w:rPr>
      </w:pPr>
    </w:p>
    <w:p w:rsidR="000C1EA0" w:rsidRPr="000C1EA0" w:rsidRDefault="000C1EA0" w:rsidP="000C1EA0">
      <w:pPr>
        <w:autoSpaceDE w:val="0"/>
        <w:autoSpaceDN w:val="0"/>
        <w:adjustRightInd w:val="0"/>
        <w:spacing w:after="0" w:line="240" w:lineRule="auto"/>
        <w:ind w:left="225"/>
        <w:jc w:val="both"/>
        <w:rPr>
          <w:rFonts w:ascii="Calibri" w:hAnsi="Calibri" w:cs="Calibri"/>
        </w:rPr>
      </w:pPr>
    </w:p>
    <w:p w:rsidR="000C1EA0" w:rsidRPr="000C1EA0" w:rsidRDefault="000C1EA0" w:rsidP="000C1EA0">
      <w:pPr>
        <w:autoSpaceDE w:val="0"/>
        <w:autoSpaceDN w:val="0"/>
        <w:adjustRightInd w:val="0"/>
        <w:spacing w:after="0" w:line="240" w:lineRule="auto"/>
        <w:ind w:left="225"/>
        <w:jc w:val="both"/>
        <w:rPr>
          <w:rFonts w:ascii="Calibri" w:hAnsi="Calibri" w:cs="Calibri"/>
        </w:rPr>
      </w:pPr>
    </w:p>
    <w:p w:rsidR="000C1EA0" w:rsidRPr="000C1EA0" w:rsidRDefault="000C1EA0" w:rsidP="000C1EA0">
      <w:pPr>
        <w:autoSpaceDE w:val="0"/>
        <w:autoSpaceDN w:val="0"/>
        <w:adjustRightInd w:val="0"/>
        <w:spacing w:after="0" w:line="240" w:lineRule="auto"/>
        <w:ind w:right="10"/>
        <w:jc w:val="both"/>
        <w:rPr>
          <w:rFonts w:ascii="Calibri" w:hAnsi="Calibri" w:cs="Calibri"/>
        </w:rPr>
      </w:pPr>
    </w:p>
    <w:p w:rsidR="000C1EA0" w:rsidRPr="000C1EA0" w:rsidRDefault="000C1EA0" w:rsidP="000C1EA0">
      <w:pPr>
        <w:autoSpaceDE w:val="0"/>
        <w:autoSpaceDN w:val="0"/>
        <w:adjustRightInd w:val="0"/>
        <w:spacing w:after="0" w:line="240" w:lineRule="auto"/>
        <w:ind w:right="10"/>
        <w:jc w:val="both"/>
        <w:rPr>
          <w:rFonts w:ascii="Times New Roman" w:hAnsi="Times New Roman" w:cs="Times New Roman"/>
        </w:rPr>
      </w:pPr>
      <w:r w:rsidRPr="000C1EA0">
        <w:rPr>
          <w:rFonts w:ascii="Times New Roman" w:hAnsi="Times New Roman" w:cs="Times New Roman"/>
        </w:rPr>
        <w:t>1 - termická izolace,  2 - čistící dvířka, 3 - obslužná dvířka (nakládací), 4 – škrtící klapka prostředních dvířek, 5 – žlabová násypová deska, 6 – rošt topeniště 7 - popelníková dvířka, 8 - škrtící klapka spodních dvířek, 9 - kouřovod, 10 – nátrubek napájení, 11 - škrtící klapka kouřovodu,                          12 – vířič vzduchu, 13 – klapka vývodu spalin, 14 – keramická tryska,  15 – klapka sekundárního vzduchu,  16 -  nátrubek vratné vody</w:t>
      </w:r>
    </w:p>
    <w:p w:rsidR="000C1EA0" w:rsidRPr="000C1EA0" w:rsidRDefault="000C1EA0" w:rsidP="000C1EA0">
      <w:pPr>
        <w:autoSpaceDE w:val="0"/>
        <w:autoSpaceDN w:val="0"/>
        <w:adjustRightInd w:val="0"/>
        <w:spacing w:after="0" w:line="240" w:lineRule="auto"/>
        <w:ind w:left="240"/>
        <w:rPr>
          <w:rFonts w:ascii="Calibri" w:hAnsi="Calibri" w:cs="Calibri"/>
        </w:rPr>
      </w:pPr>
    </w:p>
    <w:p w:rsidR="000C1EA0" w:rsidRPr="000C1EA0" w:rsidRDefault="000C1EA0" w:rsidP="000C1EA0">
      <w:pPr>
        <w:autoSpaceDE w:val="0"/>
        <w:autoSpaceDN w:val="0"/>
        <w:adjustRightInd w:val="0"/>
        <w:spacing w:after="0" w:line="240" w:lineRule="auto"/>
        <w:ind w:left="240"/>
        <w:rPr>
          <w:rFonts w:ascii="Calibri" w:hAnsi="Calibri" w:cs="Calibri"/>
        </w:rPr>
      </w:pPr>
    </w:p>
    <w:p w:rsidR="000C1EA0" w:rsidRPr="000C1EA0" w:rsidRDefault="000C1EA0" w:rsidP="000C1EA0">
      <w:pPr>
        <w:autoSpaceDE w:val="0"/>
        <w:autoSpaceDN w:val="0"/>
        <w:adjustRightInd w:val="0"/>
        <w:spacing w:after="0" w:line="240" w:lineRule="auto"/>
        <w:ind w:left="240"/>
        <w:rPr>
          <w:rFonts w:ascii="Calibri" w:hAnsi="Calibri" w:cs="Calibri"/>
        </w:rPr>
      </w:pPr>
    </w:p>
    <w:p w:rsidR="000C1EA0" w:rsidRPr="000C1EA0" w:rsidRDefault="000C1EA0" w:rsidP="000C1EA0">
      <w:pPr>
        <w:autoSpaceDE w:val="0"/>
        <w:autoSpaceDN w:val="0"/>
        <w:adjustRightInd w:val="0"/>
        <w:spacing w:after="0" w:line="240" w:lineRule="auto"/>
        <w:ind w:left="240"/>
        <w:jc w:val="both"/>
        <w:rPr>
          <w:rFonts w:ascii="Times New Roman" w:hAnsi="Times New Roman" w:cs="Times New Roman"/>
          <w:bCs/>
          <w:sz w:val="24"/>
          <w:szCs w:val="24"/>
        </w:rPr>
      </w:pPr>
      <w:r w:rsidRPr="000C1EA0">
        <w:rPr>
          <w:rFonts w:ascii="Times New Roman" w:hAnsi="Times New Roman" w:cs="Times New Roman"/>
          <w:b/>
          <w:bCs/>
          <w:sz w:val="24"/>
          <w:szCs w:val="24"/>
        </w:rPr>
        <w:lastRenderedPageBreak/>
        <w:t xml:space="preserve">Těleso kotle </w:t>
      </w:r>
      <w:r w:rsidRPr="000C1EA0">
        <w:rPr>
          <w:rFonts w:ascii="Times New Roman" w:hAnsi="Times New Roman" w:cs="Times New Roman"/>
          <w:bCs/>
          <w:sz w:val="24"/>
          <w:szCs w:val="24"/>
        </w:rPr>
        <w:t>je základním prvkem kotle, který určuje účinnost a emise spalování. Je vyrobeno z ocelových plechů o tloušťce 4 a 6 mm. Skládá se z popelníkové části, topeniště a konvekční části.</w:t>
      </w:r>
    </w:p>
    <w:p w:rsidR="000C1EA0" w:rsidRPr="000C1EA0" w:rsidRDefault="000C1EA0" w:rsidP="000C1EA0">
      <w:pPr>
        <w:autoSpaceDE w:val="0"/>
        <w:autoSpaceDN w:val="0"/>
        <w:adjustRightInd w:val="0"/>
        <w:spacing w:after="0" w:line="240" w:lineRule="auto"/>
        <w:ind w:left="240"/>
        <w:rPr>
          <w:rFonts w:ascii="Calibri" w:hAnsi="Calibri" w:cs="Calibri"/>
        </w:rPr>
      </w:pPr>
    </w:p>
    <w:p w:rsidR="000C1EA0" w:rsidRPr="000C1EA0" w:rsidRDefault="000C1EA0" w:rsidP="000C1EA0">
      <w:pPr>
        <w:autoSpaceDE w:val="0"/>
        <w:autoSpaceDN w:val="0"/>
        <w:adjustRightInd w:val="0"/>
        <w:spacing w:after="0" w:line="228" w:lineRule="auto"/>
        <w:ind w:left="2430" w:right="20" w:hanging="2115"/>
        <w:jc w:val="both"/>
        <w:rPr>
          <w:rFonts w:ascii="Times New Roman" w:hAnsi="Times New Roman" w:cs="Times New Roman"/>
          <w:sz w:val="24"/>
          <w:szCs w:val="24"/>
        </w:rPr>
      </w:pPr>
      <w:r w:rsidRPr="000C1EA0">
        <w:rPr>
          <w:rFonts w:ascii="Times New Roman" w:hAnsi="Times New Roman" w:cs="Times New Roman"/>
          <w:b/>
          <w:bCs/>
          <w:sz w:val="24"/>
          <w:szCs w:val="24"/>
        </w:rPr>
        <w:t xml:space="preserve">Popelníková část  </w:t>
      </w:r>
      <w:r w:rsidRPr="000C1EA0">
        <w:rPr>
          <w:rFonts w:ascii="Times New Roman" w:hAnsi="Times New Roman" w:cs="Times New Roman"/>
          <w:sz w:val="24"/>
          <w:szCs w:val="24"/>
        </w:rPr>
        <w:t xml:space="preserve">  -je umístěná ve spodní části kotle (pod roštem) a je komorou, ve které se shromažďuje popel, je vybavená zásuvkou, která usnadňuje odstraňování popela vytahováním </w:t>
      </w:r>
      <w:r w:rsidRPr="000C1EA0">
        <w:rPr>
          <w:rFonts w:ascii="Times New Roman" w:hAnsi="Times New Roman" w:cs="Times New Roman"/>
          <w:b/>
          <w:sz w:val="24"/>
          <w:szCs w:val="24"/>
        </w:rPr>
        <w:t>popelníkovými dvířky</w:t>
      </w:r>
      <w:r w:rsidRPr="000C1EA0">
        <w:rPr>
          <w:rFonts w:ascii="Times New Roman" w:hAnsi="Times New Roman" w:cs="Times New Roman"/>
          <w:sz w:val="24"/>
          <w:szCs w:val="24"/>
        </w:rPr>
        <w:t xml:space="preserve">. V těchto dvířkách je instalována </w:t>
      </w:r>
      <w:r w:rsidRPr="000C1EA0">
        <w:rPr>
          <w:rFonts w:ascii="Times New Roman" w:hAnsi="Times New Roman" w:cs="Times New Roman"/>
          <w:b/>
          <w:sz w:val="24"/>
          <w:szCs w:val="24"/>
        </w:rPr>
        <w:t>vzduchová klapka</w:t>
      </w:r>
      <w:r w:rsidRPr="000C1EA0">
        <w:rPr>
          <w:rFonts w:ascii="Times New Roman" w:hAnsi="Times New Roman" w:cs="Times New Roman"/>
          <w:sz w:val="24"/>
          <w:szCs w:val="24"/>
        </w:rPr>
        <w:t xml:space="preserve"> pro regulaci přívodu primárního vzduchu do spalovací komory.</w:t>
      </w:r>
    </w:p>
    <w:p w:rsidR="000C1EA0" w:rsidRPr="000C1EA0" w:rsidRDefault="000C1EA0" w:rsidP="000C1EA0">
      <w:pPr>
        <w:autoSpaceDE w:val="0"/>
        <w:autoSpaceDN w:val="0"/>
        <w:adjustRightInd w:val="0"/>
        <w:spacing w:after="0" w:line="228" w:lineRule="auto"/>
        <w:ind w:left="2430" w:right="20" w:hanging="2115"/>
        <w:jc w:val="both"/>
        <w:rPr>
          <w:rFonts w:ascii="Times New Roman" w:hAnsi="Times New Roman" w:cs="Times New Roman"/>
          <w:sz w:val="24"/>
          <w:szCs w:val="24"/>
        </w:rPr>
      </w:pPr>
    </w:p>
    <w:p w:rsidR="000C1EA0" w:rsidRPr="000C1EA0" w:rsidRDefault="000C1EA0" w:rsidP="000C1EA0">
      <w:pPr>
        <w:autoSpaceDE w:val="0"/>
        <w:autoSpaceDN w:val="0"/>
        <w:adjustRightInd w:val="0"/>
        <w:spacing w:after="0" w:line="240" w:lineRule="auto"/>
        <w:ind w:left="2490" w:hanging="2175"/>
        <w:jc w:val="both"/>
        <w:rPr>
          <w:rFonts w:ascii="Times New Roman" w:hAnsi="Times New Roman" w:cs="Times New Roman"/>
          <w:sz w:val="24"/>
          <w:szCs w:val="24"/>
        </w:rPr>
      </w:pPr>
      <w:r w:rsidRPr="000C1EA0">
        <w:rPr>
          <w:rFonts w:ascii="Times New Roman" w:hAnsi="Times New Roman" w:cs="Times New Roman"/>
          <w:b/>
          <w:bCs/>
          <w:sz w:val="24"/>
          <w:szCs w:val="24"/>
        </w:rPr>
        <w:t xml:space="preserve">Topeniště         </w:t>
      </w:r>
      <w:r w:rsidR="00985AC4">
        <w:rPr>
          <w:rFonts w:ascii="Times New Roman" w:hAnsi="Times New Roman" w:cs="Times New Roman"/>
          <w:b/>
          <w:bCs/>
          <w:sz w:val="24"/>
          <w:szCs w:val="24"/>
        </w:rPr>
        <w:t xml:space="preserve">        </w:t>
      </w:r>
      <w:r w:rsidRPr="000C1EA0">
        <w:rPr>
          <w:rFonts w:ascii="Times New Roman" w:hAnsi="Times New Roman" w:cs="Times New Roman"/>
          <w:sz w:val="24"/>
          <w:szCs w:val="24"/>
        </w:rPr>
        <w:t xml:space="preserve">- ve spodní části je ohraničeno litinovým roštem, na kterém probíhá proces spalování paliva. V zadní části topeniště (spalovací) komory je </w:t>
      </w:r>
      <w:r w:rsidRPr="000C1EA0">
        <w:rPr>
          <w:rFonts w:ascii="Times New Roman" w:hAnsi="Times New Roman" w:cs="Times New Roman"/>
          <w:b/>
          <w:sz w:val="24"/>
          <w:szCs w:val="24"/>
        </w:rPr>
        <w:t>keramická tryska</w:t>
      </w:r>
      <w:r w:rsidRPr="000C1EA0">
        <w:rPr>
          <w:rFonts w:ascii="Times New Roman" w:hAnsi="Times New Roman" w:cs="Times New Roman"/>
          <w:sz w:val="24"/>
          <w:szCs w:val="24"/>
        </w:rPr>
        <w:t xml:space="preserve"> sestávající ze tří keramických tvarovek. Tyto prvky vyžadují pravidelnou výměnu kvůli vysoké tepelné zátěži. Topeniště je uzavřeno </w:t>
      </w:r>
      <w:r w:rsidRPr="000C1EA0">
        <w:rPr>
          <w:rFonts w:ascii="Times New Roman" w:hAnsi="Times New Roman" w:cs="Times New Roman"/>
          <w:b/>
          <w:sz w:val="24"/>
          <w:szCs w:val="24"/>
        </w:rPr>
        <w:t>obslužnými</w:t>
      </w:r>
      <w:r w:rsidRPr="000C1EA0">
        <w:rPr>
          <w:rFonts w:ascii="Times New Roman" w:hAnsi="Times New Roman" w:cs="Times New Roman"/>
          <w:sz w:val="24"/>
          <w:szCs w:val="24"/>
        </w:rPr>
        <w:t xml:space="preserve"> (přikládacími) </w:t>
      </w:r>
      <w:r w:rsidRPr="000C1EA0">
        <w:rPr>
          <w:rFonts w:ascii="Times New Roman" w:hAnsi="Times New Roman" w:cs="Times New Roman"/>
          <w:b/>
          <w:sz w:val="24"/>
          <w:szCs w:val="24"/>
        </w:rPr>
        <w:t>dvířky</w:t>
      </w:r>
      <w:r w:rsidRPr="000C1EA0">
        <w:rPr>
          <w:rFonts w:ascii="Times New Roman" w:hAnsi="Times New Roman" w:cs="Times New Roman"/>
          <w:sz w:val="24"/>
          <w:szCs w:val="24"/>
        </w:rPr>
        <w:t xml:space="preserve">, kterými probíhá ruční přikládání paliva. V přikládacích dvířkách je </w:t>
      </w:r>
      <w:r w:rsidRPr="000C1EA0">
        <w:rPr>
          <w:rFonts w:ascii="Times New Roman" w:hAnsi="Times New Roman" w:cs="Times New Roman"/>
          <w:b/>
          <w:sz w:val="24"/>
          <w:szCs w:val="24"/>
        </w:rPr>
        <w:t>vzduchová klapka</w:t>
      </w:r>
      <w:r w:rsidRPr="000C1EA0">
        <w:rPr>
          <w:rFonts w:ascii="Times New Roman" w:hAnsi="Times New Roman" w:cs="Times New Roman"/>
          <w:sz w:val="24"/>
          <w:szCs w:val="24"/>
        </w:rPr>
        <w:t>, která slouží k regulaci vzduchu přivádějícího do spalovací komory</w:t>
      </w:r>
      <w:r w:rsidR="005D038A">
        <w:rPr>
          <w:rFonts w:ascii="Times New Roman" w:hAnsi="Times New Roman" w:cs="Times New Roman"/>
          <w:sz w:val="24"/>
          <w:szCs w:val="24"/>
        </w:rPr>
        <w:t>.</w:t>
      </w:r>
    </w:p>
    <w:p w:rsidR="000C1EA0" w:rsidRPr="000C1EA0" w:rsidRDefault="000C1EA0" w:rsidP="000C1EA0">
      <w:pPr>
        <w:autoSpaceDE w:val="0"/>
        <w:autoSpaceDN w:val="0"/>
        <w:adjustRightInd w:val="0"/>
        <w:spacing w:after="0" w:line="228" w:lineRule="auto"/>
        <w:ind w:right="38"/>
        <w:jc w:val="both"/>
        <w:rPr>
          <w:rFonts w:ascii="Calibri" w:hAnsi="Calibri" w:cs="Calibri"/>
        </w:rPr>
      </w:pPr>
    </w:p>
    <w:p w:rsidR="000C1EA0" w:rsidRPr="000C1EA0" w:rsidRDefault="000C1EA0" w:rsidP="000C1EA0">
      <w:pPr>
        <w:autoSpaceDE w:val="0"/>
        <w:autoSpaceDN w:val="0"/>
        <w:adjustRightInd w:val="0"/>
        <w:spacing w:after="0" w:line="240" w:lineRule="auto"/>
        <w:ind w:left="2490" w:hanging="2130"/>
        <w:jc w:val="both"/>
        <w:rPr>
          <w:rFonts w:ascii="Times New Roman" w:hAnsi="Times New Roman" w:cs="Times New Roman"/>
          <w:sz w:val="24"/>
          <w:szCs w:val="24"/>
        </w:rPr>
      </w:pPr>
      <w:r w:rsidRPr="000C1EA0">
        <w:rPr>
          <w:rFonts w:ascii="Times New Roman" w:hAnsi="Times New Roman" w:cs="Times New Roman"/>
          <w:b/>
          <w:bCs/>
          <w:sz w:val="24"/>
          <w:szCs w:val="24"/>
        </w:rPr>
        <w:t xml:space="preserve">Konvekční          </w:t>
      </w:r>
      <w:r w:rsidRPr="000C1EA0">
        <w:rPr>
          <w:rFonts w:ascii="Times New Roman" w:hAnsi="Times New Roman" w:cs="Times New Roman"/>
          <w:sz w:val="24"/>
          <w:szCs w:val="24"/>
        </w:rPr>
        <w:t xml:space="preserve"> - </w:t>
      </w:r>
      <w:r w:rsidR="00985AC4">
        <w:rPr>
          <w:rFonts w:ascii="Times New Roman" w:hAnsi="Times New Roman" w:cs="Times New Roman"/>
          <w:sz w:val="24"/>
          <w:szCs w:val="24"/>
        </w:rPr>
        <w:t xml:space="preserve"> </w:t>
      </w:r>
      <w:r w:rsidRPr="000C1EA0">
        <w:rPr>
          <w:rFonts w:ascii="Times New Roman" w:hAnsi="Times New Roman" w:cs="Times New Roman"/>
          <w:sz w:val="24"/>
          <w:szCs w:val="24"/>
        </w:rPr>
        <w:t xml:space="preserve">vytváří soustavu vertikálních a horizontálních vodních kanálů střídavě se spalinovými kanály. V posledním spalinovém kanálu jsou turbulátory, které víří proud spalinových plynů, zpomalují je a zintenzivňují výměnu tepla. Tento kanál je propojen s kouřovodem, který je spojkou mezi kotlem a komínovým systémem. V </w:t>
      </w:r>
      <w:r w:rsidR="005D038A">
        <w:rPr>
          <w:rFonts w:ascii="Times New Roman" w:hAnsi="Times New Roman" w:cs="Times New Roman"/>
          <w:sz w:val="24"/>
          <w:szCs w:val="24"/>
        </w:rPr>
        <w:t>horní konvekční části jsou čistí</w:t>
      </w:r>
      <w:r w:rsidRPr="000C1EA0">
        <w:rPr>
          <w:rFonts w:ascii="Times New Roman" w:hAnsi="Times New Roman" w:cs="Times New Roman"/>
          <w:sz w:val="24"/>
          <w:szCs w:val="24"/>
        </w:rPr>
        <w:t>cí dvířka pro odstranění usazenin sazí.</w:t>
      </w:r>
    </w:p>
    <w:p w:rsidR="000C1EA0" w:rsidRPr="000C1EA0" w:rsidRDefault="000C1EA0" w:rsidP="000C1EA0">
      <w:pPr>
        <w:autoSpaceDE w:val="0"/>
        <w:autoSpaceDN w:val="0"/>
        <w:adjustRightInd w:val="0"/>
        <w:spacing w:after="0" w:line="240" w:lineRule="auto"/>
        <w:ind w:left="2490" w:hanging="2130"/>
        <w:rPr>
          <w:rFonts w:ascii="Calibri" w:hAnsi="Calibri" w:cs="Calibri"/>
        </w:rPr>
      </w:pPr>
    </w:p>
    <w:p w:rsidR="000C1EA0" w:rsidRPr="000C1EA0" w:rsidRDefault="000C1EA0" w:rsidP="000C1EA0">
      <w:pPr>
        <w:autoSpaceDE w:val="0"/>
        <w:autoSpaceDN w:val="0"/>
        <w:adjustRightInd w:val="0"/>
        <w:spacing w:after="0" w:line="240" w:lineRule="auto"/>
        <w:ind w:left="345"/>
        <w:jc w:val="both"/>
        <w:rPr>
          <w:rFonts w:ascii="Times New Roman" w:hAnsi="Times New Roman" w:cs="Times New Roman"/>
          <w:sz w:val="24"/>
          <w:szCs w:val="24"/>
        </w:rPr>
      </w:pPr>
      <w:r w:rsidRPr="000C1EA0">
        <w:rPr>
          <w:rFonts w:ascii="Times New Roman" w:hAnsi="Times New Roman" w:cs="Times New Roman"/>
          <w:sz w:val="24"/>
          <w:szCs w:val="24"/>
        </w:rPr>
        <w:t xml:space="preserve">       Kotel je vybaven závitovými </w:t>
      </w:r>
      <w:r w:rsidRPr="000C1EA0">
        <w:rPr>
          <w:rFonts w:ascii="Times New Roman" w:hAnsi="Times New Roman" w:cs="Times New Roman"/>
          <w:b/>
          <w:sz w:val="24"/>
          <w:szCs w:val="24"/>
        </w:rPr>
        <w:t>nátrubky</w:t>
      </w:r>
      <w:r w:rsidRPr="000C1EA0">
        <w:rPr>
          <w:rFonts w:ascii="Times New Roman" w:hAnsi="Times New Roman" w:cs="Times New Roman"/>
          <w:b/>
          <w:bCs/>
          <w:sz w:val="24"/>
          <w:szCs w:val="24"/>
        </w:rPr>
        <w:t>: napájení, vratné vody</w:t>
      </w:r>
      <w:r w:rsidR="005D038A">
        <w:rPr>
          <w:rFonts w:ascii="Times New Roman" w:hAnsi="Times New Roman" w:cs="Times New Roman"/>
          <w:b/>
          <w:bCs/>
          <w:sz w:val="24"/>
          <w:szCs w:val="24"/>
        </w:rPr>
        <w:t xml:space="preserve">, </w:t>
      </w:r>
      <w:r w:rsidRPr="000C1EA0">
        <w:rPr>
          <w:rFonts w:ascii="Times New Roman" w:hAnsi="Times New Roman" w:cs="Times New Roman"/>
          <w:b/>
          <w:bCs/>
          <w:sz w:val="24"/>
          <w:szCs w:val="24"/>
        </w:rPr>
        <w:t>vypouštění vody</w:t>
      </w:r>
      <w:r w:rsidRPr="000C1EA0">
        <w:rPr>
          <w:rFonts w:ascii="Times New Roman" w:hAnsi="Times New Roman" w:cs="Times New Roman"/>
          <w:sz w:val="24"/>
          <w:szCs w:val="24"/>
        </w:rPr>
        <w:t>.           V horní části kotle je umístěn ná</w:t>
      </w:r>
      <w:r w:rsidR="005D038A">
        <w:rPr>
          <w:rFonts w:ascii="Times New Roman" w:hAnsi="Times New Roman" w:cs="Times New Roman"/>
          <w:sz w:val="24"/>
          <w:szCs w:val="24"/>
        </w:rPr>
        <w:t>trubek napájecí vody, a dole ze</w:t>
      </w:r>
      <w:r w:rsidRPr="000C1EA0">
        <w:rPr>
          <w:rFonts w:ascii="Times New Roman" w:hAnsi="Times New Roman" w:cs="Times New Roman"/>
          <w:sz w:val="24"/>
          <w:szCs w:val="24"/>
        </w:rPr>
        <w:t>zadu nebo boku kotle nátrubky vratné vody a vypouštění vody.</w:t>
      </w:r>
    </w:p>
    <w:p w:rsidR="000C1EA0" w:rsidRPr="000C1EA0" w:rsidRDefault="000C1EA0" w:rsidP="000C1EA0">
      <w:pPr>
        <w:autoSpaceDE w:val="0"/>
        <w:autoSpaceDN w:val="0"/>
        <w:adjustRightInd w:val="0"/>
        <w:spacing w:after="0" w:line="240" w:lineRule="auto"/>
        <w:ind w:left="380"/>
        <w:jc w:val="both"/>
        <w:rPr>
          <w:rFonts w:ascii="Times New Roman" w:hAnsi="Times New Roman" w:cs="Times New Roman"/>
          <w:bCs/>
          <w:sz w:val="24"/>
          <w:szCs w:val="24"/>
        </w:rPr>
      </w:pPr>
      <w:r w:rsidRPr="000C1EA0">
        <w:rPr>
          <w:rFonts w:ascii="Times New Roman" w:hAnsi="Times New Roman" w:cs="Times New Roman"/>
          <w:b/>
          <w:bCs/>
          <w:sz w:val="24"/>
          <w:szCs w:val="24"/>
        </w:rPr>
        <w:t xml:space="preserve">       Tepelná izolace </w:t>
      </w:r>
      <w:r w:rsidRPr="000C1EA0">
        <w:rPr>
          <w:rFonts w:ascii="Times New Roman" w:hAnsi="Times New Roman" w:cs="Times New Roman"/>
          <w:bCs/>
          <w:sz w:val="24"/>
          <w:szCs w:val="24"/>
        </w:rPr>
        <w:t>je vyrobená z minerální vaty uložené v kazetách z ocelových plechů, případně oboustranně natřených práškovou barvou. Izolace zabraňuje tepelným ztrátám a zajišťuje bezpečnou teplotu vnějšího povrchu.</w:t>
      </w:r>
    </w:p>
    <w:p w:rsidR="000C1EA0" w:rsidRPr="000C1EA0" w:rsidRDefault="000C1EA0" w:rsidP="000C1EA0">
      <w:pPr>
        <w:autoSpaceDE w:val="0"/>
        <w:autoSpaceDN w:val="0"/>
        <w:adjustRightInd w:val="0"/>
        <w:spacing w:after="0" w:line="36" w:lineRule="auto"/>
        <w:rPr>
          <w:rFonts w:ascii="Calibri" w:hAnsi="Calibri" w:cs="Calibri"/>
        </w:rPr>
      </w:pPr>
    </w:p>
    <w:p w:rsidR="000C1EA0" w:rsidRPr="000C1EA0" w:rsidRDefault="000C1EA0" w:rsidP="000C1EA0">
      <w:pPr>
        <w:autoSpaceDE w:val="0"/>
        <w:autoSpaceDN w:val="0"/>
        <w:adjustRightInd w:val="0"/>
        <w:spacing w:after="0" w:line="240" w:lineRule="auto"/>
        <w:rPr>
          <w:rFonts w:ascii="Calibri" w:hAnsi="Calibri" w:cs="Calibri"/>
        </w:rPr>
      </w:pPr>
    </w:p>
    <w:p w:rsidR="000C1EA0" w:rsidRPr="000C1EA0" w:rsidRDefault="000C1EA0" w:rsidP="000C1EA0">
      <w:pPr>
        <w:autoSpaceDE w:val="0"/>
        <w:autoSpaceDN w:val="0"/>
        <w:adjustRightInd w:val="0"/>
        <w:spacing w:after="0" w:line="240" w:lineRule="auto"/>
        <w:ind w:left="720"/>
        <w:jc w:val="center"/>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Všechna dvířka jsou tepelně izolována keramickými deskami a styčná místa dvířek a tělesa jsou z keramické šňůry.</w:t>
      </w:r>
    </w:p>
    <w:p w:rsidR="000C1EA0" w:rsidRPr="000C1EA0" w:rsidRDefault="000C1EA0" w:rsidP="000C1EA0">
      <w:pPr>
        <w:autoSpaceDE w:val="0"/>
        <w:autoSpaceDN w:val="0"/>
        <w:adjustRightInd w:val="0"/>
        <w:spacing w:after="0" w:line="240" w:lineRule="auto"/>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tabs>
          <w:tab w:val="left" w:pos="0"/>
        </w:tabs>
        <w:autoSpaceDE w:val="0"/>
        <w:autoSpaceDN w:val="0"/>
        <w:adjustRightInd w:val="0"/>
        <w:spacing w:after="0" w:line="240" w:lineRule="auto"/>
        <w:rPr>
          <w:rFonts w:ascii="Times New Roman" w:hAnsi="Times New Roman" w:cs="Times New Roman"/>
          <w:b/>
          <w:bCs/>
          <w:sz w:val="24"/>
          <w:szCs w:val="24"/>
        </w:rPr>
      </w:pPr>
      <w:r w:rsidRPr="000C1EA0">
        <w:rPr>
          <w:rFonts w:ascii="Times New Roman" w:hAnsi="Times New Roman" w:cs="Times New Roman"/>
          <w:b/>
          <w:bCs/>
          <w:sz w:val="24"/>
          <w:szCs w:val="24"/>
        </w:rPr>
        <w:t xml:space="preserve">       6.  DOPRAVA  A  UMÍSTĚNÍ KOTLE</w:t>
      </w:r>
    </w:p>
    <w:p w:rsidR="000C1EA0" w:rsidRPr="000C1EA0" w:rsidRDefault="000C1EA0" w:rsidP="000C1EA0">
      <w:pPr>
        <w:autoSpaceDE w:val="0"/>
        <w:autoSpaceDN w:val="0"/>
        <w:adjustRightInd w:val="0"/>
        <w:spacing w:after="0" w:line="240" w:lineRule="auto"/>
        <w:ind w:left="720"/>
        <w:rPr>
          <w:rFonts w:ascii="Calibri" w:hAnsi="Calibri" w:cs="Calibri"/>
        </w:rPr>
      </w:pPr>
    </w:p>
    <w:p w:rsidR="000C1EA0" w:rsidRPr="000C1EA0" w:rsidRDefault="00985AC4" w:rsidP="000C1EA0">
      <w:pPr>
        <w:autoSpaceDE w:val="0"/>
        <w:autoSpaceDN w:val="0"/>
        <w:adjustRightInd w:val="0"/>
        <w:spacing w:after="0" w:line="240" w:lineRule="auto"/>
        <w:ind w:left="356"/>
        <w:jc w:val="both"/>
        <w:rPr>
          <w:rFonts w:ascii="Times New Roman" w:hAnsi="Times New Roman" w:cs="Times New Roman"/>
          <w:sz w:val="24"/>
          <w:szCs w:val="24"/>
        </w:rPr>
      </w:pPr>
      <w:r>
        <w:rPr>
          <w:rFonts w:ascii="Times New Roman" w:hAnsi="Times New Roman" w:cs="Times New Roman"/>
          <w:sz w:val="24"/>
          <w:szCs w:val="24"/>
        </w:rPr>
        <w:t xml:space="preserve">       </w:t>
      </w:r>
      <w:r w:rsidR="000C1EA0" w:rsidRPr="000C1EA0">
        <w:rPr>
          <w:rFonts w:ascii="Times New Roman" w:hAnsi="Times New Roman" w:cs="Times New Roman"/>
          <w:sz w:val="24"/>
          <w:szCs w:val="24"/>
        </w:rPr>
        <w:t xml:space="preserve">Vzhledem k rozměrům a hmotnosti by měl být kotel přepravován na místo určení se zvláštní opatrností. K přemisťování kotle lze použít roury položené na podlaze. </w:t>
      </w:r>
    </w:p>
    <w:p w:rsidR="000C1EA0" w:rsidRPr="000C1EA0" w:rsidRDefault="000C1EA0" w:rsidP="000C1EA0">
      <w:pPr>
        <w:autoSpaceDE w:val="0"/>
        <w:autoSpaceDN w:val="0"/>
        <w:adjustRightInd w:val="0"/>
        <w:spacing w:after="0" w:line="12" w:lineRule="auto"/>
        <w:ind w:left="356"/>
        <w:rPr>
          <w:rFonts w:ascii="Calibri" w:hAnsi="Calibri" w:cs="Calibri"/>
        </w:rPr>
      </w:pPr>
    </w:p>
    <w:p w:rsidR="000C1EA0" w:rsidRPr="000C1EA0" w:rsidRDefault="00CF73C0" w:rsidP="000C1EA0">
      <w:pPr>
        <w:autoSpaceDE w:val="0"/>
        <w:autoSpaceDN w:val="0"/>
        <w:adjustRightInd w:val="0"/>
        <w:spacing w:after="0" w:line="240" w:lineRule="auto"/>
        <w:ind w:left="356"/>
        <w:jc w:val="both"/>
        <w:rPr>
          <w:rFonts w:ascii="Times New Roman" w:hAnsi="Times New Roman" w:cs="Times New Roman"/>
          <w:sz w:val="24"/>
          <w:szCs w:val="24"/>
        </w:rPr>
      </w:pPr>
      <w:r>
        <w:rPr>
          <w:rFonts w:ascii="Times New Roman" w:hAnsi="Times New Roman" w:cs="Times New Roman"/>
          <w:sz w:val="24"/>
          <w:szCs w:val="24"/>
        </w:rPr>
        <w:t>Přemísťování</w:t>
      </w:r>
      <w:r w:rsidR="000C1EA0" w:rsidRPr="000C1EA0">
        <w:rPr>
          <w:rFonts w:ascii="Times New Roman" w:hAnsi="Times New Roman" w:cs="Times New Roman"/>
          <w:sz w:val="24"/>
          <w:szCs w:val="24"/>
        </w:rPr>
        <w:t xml:space="preserve"> by měla řídit jedna odpovědná osoba, nejlépe zkušený montážník, který kotel namontuje. Tato osoba by měla být </w:t>
      </w:r>
      <w:r>
        <w:rPr>
          <w:rFonts w:ascii="Times New Roman" w:hAnsi="Times New Roman" w:cs="Times New Roman"/>
          <w:sz w:val="24"/>
          <w:szCs w:val="24"/>
        </w:rPr>
        <w:t>z</w:t>
      </w:r>
      <w:r w:rsidR="000C1EA0" w:rsidRPr="000C1EA0">
        <w:rPr>
          <w:rFonts w:ascii="Times New Roman" w:hAnsi="Times New Roman" w:cs="Times New Roman"/>
          <w:sz w:val="24"/>
          <w:szCs w:val="24"/>
        </w:rPr>
        <w:t>odpovědná za výběr způsobu a organizace expedice a postavení kotle.</w:t>
      </w:r>
    </w:p>
    <w:p w:rsidR="000C1EA0" w:rsidRPr="000C1EA0" w:rsidRDefault="000C1EA0" w:rsidP="000C1EA0">
      <w:pPr>
        <w:autoSpaceDE w:val="0"/>
        <w:autoSpaceDN w:val="0"/>
        <w:adjustRightInd w:val="0"/>
        <w:spacing w:after="0" w:line="228" w:lineRule="auto"/>
        <w:ind w:left="375"/>
        <w:jc w:val="both"/>
        <w:rPr>
          <w:rFonts w:ascii="Times New Roman" w:hAnsi="Times New Roman" w:cs="Times New Roman"/>
          <w:sz w:val="24"/>
          <w:szCs w:val="24"/>
          <w:u w:val="single"/>
        </w:rPr>
      </w:pPr>
      <w:r w:rsidRPr="000C1EA0">
        <w:rPr>
          <w:rFonts w:ascii="Times New Roman" w:hAnsi="Times New Roman" w:cs="Times New Roman"/>
          <w:sz w:val="24"/>
          <w:szCs w:val="24"/>
        </w:rPr>
        <w:t xml:space="preserve">       Způsob přemisťování a postavení kotle by měl být přizpůsoben místním podmínkám, stavu povrchu, překážkám, sklonům apod. </w:t>
      </w:r>
      <w:r w:rsidRPr="000C1EA0">
        <w:rPr>
          <w:rFonts w:ascii="Times New Roman" w:hAnsi="Times New Roman" w:cs="Times New Roman"/>
          <w:sz w:val="24"/>
          <w:szCs w:val="24"/>
          <w:u w:val="single"/>
        </w:rPr>
        <w:t>Zvláštní pozornost věnujte bezpečnosti nohou a rukou a možnosti převrácení kotle.</w:t>
      </w:r>
    </w:p>
    <w:p w:rsidR="000C1EA0" w:rsidRPr="000C1EA0" w:rsidRDefault="000C1EA0" w:rsidP="000C1EA0">
      <w:pPr>
        <w:autoSpaceDE w:val="0"/>
        <w:autoSpaceDN w:val="0"/>
        <w:adjustRightInd w:val="0"/>
        <w:spacing w:after="0" w:line="240" w:lineRule="auto"/>
        <w:ind w:left="375"/>
        <w:jc w:val="both"/>
        <w:rPr>
          <w:rFonts w:ascii="Times New Roman" w:hAnsi="Times New Roman" w:cs="Times New Roman"/>
          <w:sz w:val="24"/>
          <w:szCs w:val="24"/>
        </w:rPr>
      </w:pPr>
      <w:r w:rsidRPr="000C1EA0">
        <w:rPr>
          <w:rFonts w:ascii="Times New Roman" w:hAnsi="Times New Roman" w:cs="Times New Roman"/>
          <w:sz w:val="24"/>
          <w:szCs w:val="24"/>
        </w:rPr>
        <w:t xml:space="preserve">       Doporučuje se postavit kotel na základovou desku cca 5 ÷ 10 cm nad podlahou. Kotel by měl být přesně ve vodorovné poloze a pevnost stropu a podlahy, na které kotel bude  umístěn, by měla být s ohledem na hmotnost kotle s vodou dostatečně dimenzovaná.</w:t>
      </w:r>
    </w:p>
    <w:p w:rsidR="000C1EA0" w:rsidRPr="000C1EA0" w:rsidRDefault="000C1EA0" w:rsidP="000C1EA0">
      <w:pPr>
        <w:autoSpaceDE w:val="0"/>
        <w:autoSpaceDN w:val="0"/>
        <w:adjustRightInd w:val="0"/>
        <w:spacing w:after="0" w:line="12" w:lineRule="auto"/>
        <w:ind w:left="375"/>
        <w:rPr>
          <w:rFonts w:ascii="Calibri" w:hAnsi="Calibri" w:cs="Calibri"/>
        </w:rPr>
      </w:pPr>
    </w:p>
    <w:p w:rsidR="000C1EA0" w:rsidRPr="000C1EA0" w:rsidRDefault="000C1EA0" w:rsidP="000C1EA0">
      <w:pPr>
        <w:autoSpaceDE w:val="0"/>
        <w:autoSpaceDN w:val="0"/>
        <w:adjustRightInd w:val="0"/>
        <w:spacing w:after="0" w:line="240" w:lineRule="auto"/>
        <w:ind w:left="375"/>
        <w:jc w:val="both"/>
        <w:rPr>
          <w:rFonts w:ascii="Times New Roman" w:hAnsi="Times New Roman" w:cs="Times New Roman"/>
          <w:sz w:val="24"/>
          <w:szCs w:val="24"/>
        </w:rPr>
      </w:pPr>
      <w:r w:rsidRPr="000C1EA0">
        <w:rPr>
          <w:rFonts w:ascii="Times New Roman" w:hAnsi="Times New Roman" w:cs="Times New Roman"/>
          <w:sz w:val="24"/>
          <w:szCs w:val="24"/>
        </w:rPr>
        <w:lastRenderedPageBreak/>
        <w:t xml:space="preserve">   </w:t>
      </w:r>
      <w:r w:rsidR="00985AC4">
        <w:rPr>
          <w:rFonts w:ascii="Times New Roman" w:hAnsi="Times New Roman" w:cs="Times New Roman"/>
          <w:sz w:val="24"/>
          <w:szCs w:val="24"/>
        </w:rPr>
        <w:t xml:space="preserve">    </w:t>
      </w:r>
      <w:r w:rsidRPr="000C1EA0">
        <w:rPr>
          <w:rFonts w:ascii="Times New Roman" w:hAnsi="Times New Roman" w:cs="Times New Roman"/>
          <w:sz w:val="24"/>
          <w:szCs w:val="24"/>
        </w:rPr>
        <w:t>Kotel by měl být umístěn na podlaze (podkladu) z nehořlavých materiálů nebo zakryté plechem 0,7 mm do vzdálenosti min. 0,5 m od okraje kotle. Kotel by měl být snadno přístupný ze všech stran, zejména z přední strany kotle, aby předměty nebo stěny obklopující kotel nebránily přikládání paliva, čištění hořáku, topeniště, popelníku, konvekčních kanálů a odstraňování usazenin.</w:t>
      </w:r>
    </w:p>
    <w:p w:rsidR="000C1EA0" w:rsidRPr="000C1EA0" w:rsidRDefault="000C1EA0" w:rsidP="000C1EA0">
      <w:pPr>
        <w:autoSpaceDE w:val="0"/>
        <w:autoSpaceDN w:val="0"/>
        <w:adjustRightInd w:val="0"/>
        <w:spacing w:after="0" w:line="240" w:lineRule="auto"/>
        <w:ind w:left="375"/>
        <w:jc w:val="both"/>
        <w:rPr>
          <w:rFonts w:ascii="Times New Roman" w:hAnsi="Times New Roman" w:cs="Times New Roman"/>
          <w:sz w:val="24"/>
          <w:szCs w:val="24"/>
        </w:rPr>
      </w:pPr>
    </w:p>
    <w:p w:rsidR="000C1EA0" w:rsidRPr="000C1EA0" w:rsidRDefault="000C1EA0" w:rsidP="000C1EA0">
      <w:pPr>
        <w:autoSpaceDE w:val="0"/>
        <w:autoSpaceDN w:val="0"/>
        <w:adjustRightInd w:val="0"/>
        <w:spacing w:after="0" w:line="240" w:lineRule="auto"/>
        <w:rPr>
          <w:rFonts w:ascii="Times New Roman" w:hAnsi="Times New Roman" w:cs="Times New Roman"/>
          <w:b/>
          <w:bCs/>
          <w:sz w:val="24"/>
          <w:szCs w:val="24"/>
        </w:rPr>
      </w:pPr>
      <w:r w:rsidRPr="000C1EA0">
        <w:rPr>
          <w:rFonts w:ascii="Times New Roman" w:hAnsi="Times New Roman" w:cs="Times New Roman"/>
          <w:b/>
          <w:bCs/>
          <w:sz w:val="24"/>
          <w:szCs w:val="24"/>
        </w:rPr>
        <w:t xml:space="preserve">      7.  MONTÁŽ KOTLE</w:t>
      </w:r>
    </w:p>
    <w:p w:rsidR="000C1EA0" w:rsidRPr="000C1EA0" w:rsidRDefault="000C1EA0" w:rsidP="000C1EA0">
      <w:pPr>
        <w:autoSpaceDE w:val="0"/>
        <w:autoSpaceDN w:val="0"/>
        <w:adjustRightInd w:val="0"/>
        <w:spacing w:after="0" w:line="240" w:lineRule="auto"/>
        <w:rPr>
          <w:rFonts w:ascii="Calibri" w:hAnsi="Calibri" w:cs="Calibri"/>
        </w:rPr>
      </w:pPr>
    </w:p>
    <w:p w:rsidR="000C1EA0" w:rsidRPr="000C1EA0" w:rsidRDefault="000C1EA0" w:rsidP="000C1EA0">
      <w:pPr>
        <w:autoSpaceDE w:val="0"/>
        <w:autoSpaceDN w:val="0"/>
        <w:adjustRightInd w:val="0"/>
        <w:spacing w:after="0" w:line="240" w:lineRule="auto"/>
        <w:ind w:left="413" w:right="33"/>
        <w:jc w:val="both"/>
        <w:rPr>
          <w:rFonts w:ascii="Times New Roman" w:hAnsi="Times New Roman" w:cs="Times New Roman"/>
          <w:sz w:val="24"/>
          <w:szCs w:val="24"/>
        </w:rPr>
      </w:pPr>
      <w:r w:rsidRPr="000C1EA0">
        <w:rPr>
          <w:rFonts w:ascii="Times New Roman" w:hAnsi="Times New Roman" w:cs="Times New Roman"/>
          <w:sz w:val="24"/>
          <w:szCs w:val="24"/>
        </w:rPr>
        <w:t xml:space="preserve">     Před zahájením připojování kotle k topnému systému si pozorně přečtěte návod pro obsluhu a zkontrolujte, zda jsou všechny komponenty funkční, kotel je plně vybaven a odpovídá specifikaci dodávky. </w:t>
      </w:r>
    </w:p>
    <w:p w:rsidR="000C1EA0" w:rsidRPr="000C1EA0" w:rsidRDefault="000C1EA0" w:rsidP="000C1EA0">
      <w:pPr>
        <w:autoSpaceDE w:val="0"/>
        <w:autoSpaceDN w:val="0"/>
        <w:adjustRightInd w:val="0"/>
        <w:spacing w:after="0" w:line="228" w:lineRule="auto"/>
        <w:ind w:left="375"/>
        <w:jc w:val="both"/>
        <w:rPr>
          <w:rFonts w:ascii="Times New Roman" w:hAnsi="Times New Roman" w:cs="Times New Roman"/>
          <w:sz w:val="24"/>
          <w:szCs w:val="24"/>
        </w:rPr>
      </w:pPr>
      <w:r w:rsidRPr="000C1EA0">
        <w:rPr>
          <w:rFonts w:ascii="Times New Roman" w:hAnsi="Times New Roman" w:cs="Times New Roman"/>
          <w:sz w:val="24"/>
          <w:szCs w:val="24"/>
        </w:rPr>
        <w:t xml:space="preserve">      Kotle typu </w:t>
      </w:r>
      <w:r w:rsidRPr="000C1EA0">
        <w:rPr>
          <w:rFonts w:ascii="Times New Roman" w:hAnsi="Times New Roman" w:cs="Times New Roman"/>
          <w:b/>
          <w:sz w:val="24"/>
          <w:szCs w:val="24"/>
        </w:rPr>
        <w:t>Feniks UNI</w:t>
      </w:r>
      <w:r w:rsidRPr="000C1EA0">
        <w:rPr>
          <w:rFonts w:ascii="Times New Roman" w:hAnsi="Times New Roman" w:cs="Times New Roman"/>
          <w:sz w:val="24"/>
          <w:szCs w:val="24"/>
        </w:rPr>
        <w:t xml:space="preserve"> by měly být instalovány v souladu s návodem pro obsluhu  kotle, projektem kotelny, požadavky na větrání a odvod spalin a kvalitou vody zásobující kotle. Místnost, ve které bude kotel instalován (kotelna), by měla splňovat požadavky normy PN-B / 02411: 1987.</w:t>
      </w:r>
    </w:p>
    <w:p w:rsidR="000C1EA0" w:rsidRPr="000C1EA0" w:rsidRDefault="000C1EA0" w:rsidP="000C1EA0">
      <w:pPr>
        <w:autoSpaceDE w:val="0"/>
        <w:autoSpaceDN w:val="0"/>
        <w:adjustRightInd w:val="0"/>
        <w:spacing w:after="0" w:line="228" w:lineRule="auto"/>
        <w:ind w:left="375"/>
        <w:jc w:val="both"/>
        <w:rPr>
          <w:rFonts w:ascii="Calibri" w:hAnsi="Calibri" w:cs="Calibri"/>
        </w:rPr>
      </w:pPr>
    </w:p>
    <w:p w:rsidR="000C1EA0" w:rsidRPr="000C1EA0" w:rsidRDefault="000C1EA0" w:rsidP="000C1EA0">
      <w:pPr>
        <w:autoSpaceDE w:val="0"/>
        <w:autoSpaceDN w:val="0"/>
        <w:adjustRightInd w:val="0"/>
        <w:spacing w:after="0" w:line="228" w:lineRule="auto"/>
        <w:ind w:left="375"/>
        <w:jc w:val="both"/>
        <w:rPr>
          <w:rFonts w:ascii="Calibri" w:hAnsi="Calibri" w:cs="Calibri"/>
        </w:rPr>
      </w:pPr>
    </w:p>
    <w:p w:rsidR="000C1EA0" w:rsidRPr="000C1EA0" w:rsidRDefault="000C1EA0" w:rsidP="000C1EA0">
      <w:pPr>
        <w:autoSpaceDE w:val="0"/>
        <w:autoSpaceDN w:val="0"/>
        <w:adjustRightInd w:val="0"/>
        <w:spacing w:after="0" w:line="240" w:lineRule="auto"/>
        <w:jc w:val="center"/>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Pro zajiš</w:t>
      </w:r>
      <w:r w:rsidR="005D038A">
        <w:rPr>
          <w:rFonts w:ascii="Times New Roman" w:hAnsi="Times New Roman" w:cs="Times New Roman"/>
          <w:b/>
          <w:bCs/>
          <w:i/>
          <w:iCs/>
          <w:color w:val="C5000B"/>
          <w:sz w:val="24"/>
          <w:szCs w:val="24"/>
        </w:rPr>
        <w:t>tění bezpečného provozování kot</w:t>
      </w:r>
      <w:r w:rsidRPr="000C1EA0">
        <w:rPr>
          <w:rFonts w:ascii="Times New Roman" w:hAnsi="Times New Roman" w:cs="Times New Roman"/>
          <w:b/>
          <w:bCs/>
          <w:i/>
          <w:iCs/>
          <w:color w:val="C5000B"/>
          <w:sz w:val="24"/>
          <w:szCs w:val="24"/>
        </w:rPr>
        <w:t>l</w:t>
      </w:r>
      <w:r w:rsidR="005D038A">
        <w:rPr>
          <w:rFonts w:ascii="Times New Roman" w:hAnsi="Times New Roman" w:cs="Times New Roman"/>
          <w:b/>
          <w:bCs/>
          <w:i/>
          <w:iCs/>
          <w:color w:val="C5000B"/>
          <w:sz w:val="24"/>
          <w:szCs w:val="24"/>
        </w:rPr>
        <w:t>e</w:t>
      </w:r>
      <w:r w:rsidRPr="000C1EA0">
        <w:rPr>
          <w:rFonts w:ascii="Times New Roman" w:hAnsi="Times New Roman" w:cs="Times New Roman"/>
          <w:b/>
          <w:bCs/>
          <w:i/>
          <w:iCs/>
          <w:color w:val="C5000B"/>
          <w:sz w:val="24"/>
          <w:szCs w:val="24"/>
        </w:rPr>
        <w:t xml:space="preserve"> musí být bezpodmínečně vybaven regulátorem tahu</w:t>
      </w:r>
      <w:r w:rsidR="005D038A">
        <w:rPr>
          <w:rFonts w:ascii="Times New Roman" w:hAnsi="Times New Roman" w:cs="Times New Roman"/>
          <w:b/>
          <w:bCs/>
          <w:i/>
          <w:iCs/>
          <w:color w:val="C5000B"/>
          <w:sz w:val="24"/>
          <w:szCs w:val="24"/>
        </w:rPr>
        <w:t>.</w:t>
      </w:r>
    </w:p>
    <w:p w:rsidR="000C1EA0" w:rsidRPr="000C1EA0" w:rsidRDefault="000C1EA0" w:rsidP="000C1EA0">
      <w:pPr>
        <w:autoSpaceDE w:val="0"/>
        <w:autoSpaceDN w:val="0"/>
        <w:adjustRightInd w:val="0"/>
        <w:spacing w:after="0" w:line="240" w:lineRule="auto"/>
        <w:jc w:val="center"/>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 xml:space="preserve">  Provozování kotle bez regulátoru</w:t>
      </w:r>
      <w:r w:rsidR="00CF73C0">
        <w:rPr>
          <w:rFonts w:ascii="Times New Roman" w:hAnsi="Times New Roman" w:cs="Times New Roman"/>
          <w:b/>
          <w:bCs/>
          <w:i/>
          <w:iCs/>
          <w:color w:val="C5000B"/>
          <w:sz w:val="24"/>
          <w:szCs w:val="24"/>
        </w:rPr>
        <w:t xml:space="preserve"> tahu </w:t>
      </w:r>
      <w:r w:rsidRPr="000C1EA0">
        <w:rPr>
          <w:rFonts w:ascii="Times New Roman" w:hAnsi="Times New Roman" w:cs="Times New Roman"/>
          <w:b/>
          <w:bCs/>
          <w:i/>
          <w:iCs/>
          <w:color w:val="C5000B"/>
          <w:sz w:val="24"/>
          <w:szCs w:val="24"/>
        </w:rPr>
        <w:t>může mít za následek ztrátu záruky!</w:t>
      </w:r>
    </w:p>
    <w:p w:rsidR="000C1EA0" w:rsidRPr="000C1EA0" w:rsidRDefault="000C1EA0" w:rsidP="000C1EA0">
      <w:pPr>
        <w:autoSpaceDE w:val="0"/>
        <w:autoSpaceDN w:val="0"/>
        <w:adjustRightInd w:val="0"/>
        <w:spacing w:after="0" w:line="240" w:lineRule="auto"/>
        <w:ind w:left="683"/>
        <w:jc w:val="both"/>
        <w:rPr>
          <w:rFonts w:ascii="Calibri" w:hAnsi="Calibri" w:cs="Calibri"/>
        </w:rPr>
      </w:pPr>
    </w:p>
    <w:p w:rsidR="000C1EA0" w:rsidRPr="000C1EA0" w:rsidRDefault="000C1EA0" w:rsidP="000C1EA0">
      <w:pPr>
        <w:autoSpaceDE w:val="0"/>
        <w:autoSpaceDN w:val="0"/>
        <w:adjustRightInd w:val="0"/>
        <w:spacing w:after="0" w:line="240" w:lineRule="auto"/>
        <w:jc w:val="both"/>
        <w:rPr>
          <w:rFonts w:ascii="Times New Roman" w:hAnsi="Times New Roman" w:cs="Times New Roman"/>
          <w:b/>
          <w:bCs/>
          <w:sz w:val="24"/>
          <w:szCs w:val="24"/>
        </w:rPr>
      </w:pPr>
      <w:r w:rsidRPr="000C1EA0">
        <w:rPr>
          <w:rFonts w:ascii="Times New Roman" w:hAnsi="Times New Roman" w:cs="Times New Roman"/>
          <w:b/>
          <w:bCs/>
          <w:sz w:val="24"/>
          <w:szCs w:val="24"/>
        </w:rPr>
        <w:t xml:space="preserve">    7.1. Požadavky týkající se kotelny.</w:t>
      </w:r>
    </w:p>
    <w:p w:rsidR="000C1EA0" w:rsidRPr="000C1EA0" w:rsidRDefault="000C1EA0" w:rsidP="000C1EA0">
      <w:pPr>
        <w:autoSpaceDE w:val="0"/>
        <w:autoSpaceDN w:val="0"/>
        <w:adjustRightInd w:val="0"/>
        <w:spacing w:before="150" w:after="0" w:line="240" w:lineRule="auto"/>
        <w:ind w:left="700"/>
        <w:jc w:val="both"/>
        <w:rPr>
          <w:rFonts w:ascii="Times New Roman" w:hAnsi="Times New Roman" w:cs="Times New Roman"/>
          <w:sz w:val="24"/>
          <w:szCs w:val="24"/>
        </w:rPr>
      </w:pPr>
      <w:r w:rsidRPr="000C1EA0">
        <w:rPr>
          <w:rFonts w:ascii="Times New Roman" w:hAnsi="Times New Roman" w:cs="Times New Roman"/>
          <w:sz w:val="24"/>
          <w:szCs w:val="24"/>
        </w:rPr>
        <w:t>V souladu s technickými podmínkami pro budovy, by kotle na tuhá paliva měly být instalovány v samostatných technických místnostech (kotelnách), které splňují následující požadavky:</w:t>
      </w:r>
    </w:p>
    <w:p w:rsidR="000C1EA0" w:rsidRPr="000C1EA0" w:rsidRDefault="000C1EA0" w:rsidP="000C1EA0">
      <w:pPr>
        <w:numPr>
          <w:ilvl w:val="0"/>
          <w:numId w:val="1"/>
        </w:numPr>
        <w:autoSpaceDE w:val="0"/>
        <w:autoSpaceDN w:val="0"/>
        <w:adjustRightInd w:val="0"/>
        <w:spacing w:before="45" w:after="0" w:line="240" w:lineRule="auto"/>
        <w:ind w:left="795" w:hanging="360"/>
        <w:jc w:val="both"/>
        <w:rPr>
          <w:rFonts w:ascii="Times New Roman" w:hAnsi="Times New Roman" w:cs="Times New Roman"/>
          <w:sz w:val="24"/>
          <w:szCs w:val="24"/>
          <w:highlight w:val="white"/>
        </w:rPr>
      </w:pPr>
      <w:r w:rsidRPr="000C1EA0">
        <w:rPr>
          <w:rFonts w:ascii="Times New Roman" w:hAnsi="Times New Roman" w:cs="Times New Roman"/>
          <w:sz w:val="24"/>
          <w:szCs w:val="24"/>
        </w:rPr>
        <w:t>- vzdálenost mezi zadní částí kotle a stěnou by neměla být menší než 0,7 m, vzdálenost boku kotle od stěny by neměla být menší než 1,0 m a vzdálenost přední části kotle od protější stěny nesmí být menší než 2,0 m,</w:t>
      </w:r>
    </w:p>
    <w:p w:rsidR="000C1EA0" w:rsidRPr="000C1EA0" w:rsidRDefault="000C1EA0" w:rsidP="000C1EA0">
      <w:pPr>
        <w:numPr>
          <w:ilvl w:val="0"/>
          <w:numId w:val="1"/>
        </w:numPr>
        <w:autoSpaceDE w:val="0"/>
        <w:autoSpaceDN w:val="0"/>
        <w:adjustRightInd w:val="0"/>
        <w:spacing w:before="45" w:after="0" w:line="240" w:lineRule="auto"/>
        <w:ind w:left="795" w:hanging="360"/>
        <w:jc w:val="both"/>
        <w:rPr>
          <w:rFonts w:ascii="Times New Roman" w:hAnsi="Times New Roman" w:cs="Times New Roman"/>
          <w:sz w:val="24"/>
          <w:szCs w:val="24"/>
          <w:highlight w:val="white"/>
        </w:rPr>
      </w:pPr>
      <w:r w:rsidRPr="000C1EA0">
        <w:rPr>
          <w:rFonts w:ascii="Times New Roman" w:hAnsi="Times New Roman" w:cs="Times New Roman"/>
          <w:sz w:val="24"/>
          <w:szCs w:val="24"/>
          <w:highlight w:val="white"/>
        </w:rPr>
        <w:t xml:space="preserve">- </w:t>
      </w:r>
      <w:r w:rsidRPr="000C1EA0">
        <w:rPr>
          <w:rFonts w:ascii="Times New Roman" w:hAnsi="Times New Roman" w:cs="Times New Roman"/>
          <w:sz w:val="24"/>
          <w:szCs w:val="24"/>
        </w:rPr>
        <w:t>výška místnosti určené jako kotelna by měla být minimálně 2,2 m. Ve stávajících objektech je povolena minimální výška v kotelně 1,9 m při správném větrání (přívodní průduch a odtahový průduch)</w:t>
      </w:r>
    </w:p>
    <w:p w:rsidR="000C1EA0" w:rsidRPr="000C1EA0" w:rsidRDefault="000C1EA0" w:rsidP="000C1EA0">
      <w:pPr>
        <w:numPr>
          <w:ilvl w:val="0"/>
          <w:numId w:val="1"/>
        </w:numPr>
        <w:autoSpaceDE w:val="0"/>
        <w:autoSpaceDN w:val="0"/>
        <w:adjustRightInd w:val="0"/>
        <w:spacing w:before="45" w:after="0" w:line="240" w:lineRule="auto"/>
        <w:ind w:left="795" w:hanging="360"/>
        <w:jc w:val="both"/>
        <w:rPr>
          <w:rFonts w:ascii="Times New Roman" w:hAnsi="Times New Roman" w:cs="Times New Roman"/>
          <w:sz w:val="24"/>
          <w:szCs w:val="24"/>
          <w:highlight w:val="white"/>
        </w:rPr>
      </w:pPr>
      <w:r w:rsidRPr="000C1EA0">
        <w:rPr>
          <w:rFonts w:ascii="Times New Roman" w:hAnsi="Times New Roman" w:cs="Times New Roman"/>
          <w:sz w:val="24"/>
          <w:szCs w:val="24"/>
          <w:highlight w:val="white"/>
        </w:rPr>
        <w:t xml:space="preserve">- </w:t>
      </w:r>
      <w:r w:rsidRPr="000C1EA0">
        <w:rPr>
          <w:rFonts w:ascii="Times New Roman" w:hAnsi="Times New Roman" w:cs="Times New Roman"/>
          <w:sz w:val="24"/>
          <w:szCs w:val="24"/>
        </w:rPr>
        <w:t xml:space="preserve">skladiště paliva a skladiště strusky by měly být umístěny v samostatné technické místnosti. Výška skladiště paliva do 2,2 m s volným prostorem nad palivem minimálně 0,5 m, </w:t>
      </w:r>
    </w:p>
    <w:p w:rsidR="000C1EA0" w:rsidRPr="000C1EA0" w:rsidRDefault="000C1EA0" w:rsidP="000C1EA0">
      <w:pPr>
        <w:numPr>
          <w:ilvl w:val="0"/>
          <w:numId w:val="1"/>
        </w:numPr>
        <w:autoSpaceDE w:val="0"/>
        <w:autoSpaceDN w:val="0"/>
        <w:adjustRightInd w:val="0"/>
        <w:spacing w:before="45" w:after="0" w:line="240" w:lineRule="auto"/>
        <w:ind w:left="795" w:hanging="360"/>
        <w:jc w:val="both"/>
        <w:rPr>
          <w:rFonts w:ascii="Times New Roman" w:hAnsi="Times New Roman" w:cs="Times New Roman"/>
          <w:sz w:val="24"/>
          <w:szCs w:val="24"/>
          <w:highlight w:val="white"/>
        </w:rPr>
      </w:pPr>
      <w:r w:rsidRPr="000C1EA0">
        <w:rPr>
          <w:rFonts w:ascii="Times New Roman" w:hAnsi="Times New Roman" w:cs="Times New Roman"/>
          <w:sz w:val="24"/>
          <w:szCs w:val="24"/>
          <w:highlight w:val="white"/>
        </w:rPr>
        <w:t xml:space="preserve">- </w:t>
      </w:r>
      <w:r w:rsidRPr="000C1EA0">
        <w:rPr>
          <w:rFonts w:ascii="Times New Roman" w:hAnsi="Times New Roman" w:cs="Times New Roman"/>
          <w:sz w:val="24"/>
          <w:szCs w:val="24"/>
        </w:rPr>
        <w:t>vstupní dveře do kotelny by měly být nehořlavé, třída požární odolnosti 0,5, minimální šířka 0,8 m, otevírání ven z místnosti. Dveře zevnitř by měly být bez kliky a otevírané ven pouze tlakem člověka,</w:t>
      </w:r>
    </w:p>
    <w:p w:rsidR="000C1EA0" w:rsidRPr="000C1EA0" w:rsidRDefault="000C1EA0" w:rsidP="000C1EA0">
      <w:pPr>
        <w:autoSpaceDE w:val="0"/>
        <w:autoSpaceDN w:val="0"/>
        <w:adjustRightInd w:val="0"/>
        <w:spacing w:before="45" w:after="0" w:line="240" w:lineRule="auto"/>
        <w:ind w:left="795"/>
        <w:jc w:val="both"/>
        <w:rPr>
          <w:rFonts w:ascii="Times New Roman" w:hAnsi="Times New Roman" w:cs="Times New Roman"/>
          <w:sz w:val="24"/>
          <w:szCs w:val="24"/>
        </w:rPr>
      </w:pPr>
      <w:r w:rsidRPr="000C1EA0">
        <w:rPr>
          <w:rFonts w:ascii="Times New Roman" w:hAnsi="Times New Roman" w:cs="Times New Roman"/>
          <w:sz w:val="24"/>
          <w:szCs w:val="24"/>
          <w:highlight w:val="white"/>
        </w:rPr>
        <w:t xml:space="preserve">- </w:t>
      </w:r>
      <w:r w:rsidRPr="000C1EA0">
        <w:rPr>
          <w:rFonts w:ascii="Times New Roman" w:hAnsi="Times New Roman" w:cs="Times New Roman"/>
          <w:sz w:val="24"/>
          <w:szCs w:val="24"/>
        </w:rPr>
        <w:t>kotelna by měla mít dva větrací otvory gravitačního větrání: přívod vzduchu o průřezu nejméně 50 % průřezu komína (ale ne méně než 20x20 cm) umístěný nejvýše 1 m od úrovně podlahy a odtahový průduch o průřezu ne menším než 25 % průřezu komína (ne však menším než 14 x 14 cm) umístěný pod stropem.</w:t>
      </w: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jc w:val="center"/>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Mechanické odsávání</w:t>
      </w:r>
      <w:r w:rsidR="00CF73C0">
        <w:rPr>
          <w:rFonts w:ascii="Times New Roman" w:hAnsi="Times New Roman" w:cs="Times New Roman"/>
          <w:b/>
          <w:bCs/>
          <w:i/>
          <w:iCs/>
          <w:color w:val="C5000B"/>
          <w:sz w:val="24"/>
          <w:szCs w:val="24"/>
        </w:rPr>
        <w:t xml:space="preserve"> vzduchu</w:t>
      </w:r>
      <w:r w:rsidRPr="000C1EA0">
        <w:rPr>
          <w:rFonts w:ascii="Times New Roman" w:hAnsi="Times New Roman" w:cs="Times New Roman"/>
          <w:b/>
          <w:bCs/>
          <w:i/>
          <w:iCs/>
          <w:color w:val="C5000B"/>
          <w:sz w:val="24"/>
          <w:szCs w:val="24"/>
        </w:rPr>
        <w:t xml:space="preserve"> je zakázáno!</w:t>
      </w:r>
    </w:p>
    <w:p w:rsidR="000C1EA0" w:rsidRPr="000C1EA0" w:rsidRDefault="000C1EA0" w:rsidP="000C1EA0">
      <w:pPr>
        <w:autoSpaceDE w:val="0"/>
        <w:autoSpaceDN w:val="0"/>
        <w:adjustRightInd w:val="0"/>
        <w:spacing w:after="0" w:line="240" w:lineRule="auto"/>
        <w:jc w:val="center"/>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 xml:space="preserve">  Jednou z podmínek spr</w:t>
      </w:r>
      <w:r w:rsidR="00CF73C0">
        <w:rPr>
          <w:rFonts w:ascii="Times New Roman" w:hAnsi="Times New Roman" w:cs="Times New Roman"/>
          <w:b/>
          <w:bCs/>
          <w:i/>
          <w:iCs/>
          <w:color w:val="C5000B"/>
          <w:sz w:val="24"/>
          <w:szCs w:val="24"/>
        </w:rPr>
        <w:t>á</w:t>
      </w:r>
      <w:r w:rsidRPr="000C1EA0">
        <w:rPr>
          <w:rFonts w:ascii="Times New Roman" w:hAnsi="Times New Roman" w:cs="Times New Roman"/>
          <w:b/>
          <w:bCs/>
          <w:i/>
          <w:iCs/>
          <w:color w:val="C5000B"/>
          <w:sz w:val="24"/>
          <w:szCs w:val="24"/>
        </w:rPr>
        <w:t>vného provozu kotle je dostatečný přívod čerstvého vzduchu do kotelny. Je nepřípustné skladovat hořlavé materiály ve vzdálenosti menší než 0,5 m od kotle.</w:t>
      </w:r>
    </w:p>
    <w:p w:rsidR="000C1EA0" w:rsidRPr="000C1EA0" w:rsidRDefault="000C1EA0" w:rsidP="000C1EA0">
      <w:pPr>
        <w:autoSpaceDE w:val="0"/>
        <w:autoSpaceDN w:val="0"/>
        <w:adjustRightInd w:val="0"/>
        <w:spacing w:before="150" w:after="0" w:line="240" w:lineRule="auto"/>
        <w:jc w:val="center"/>
        <w:rPr>
          <w:rFonts w:ascii="Calibri" w:hAnsi="Calibri" w:cs="Calibri"/>
        </w:rPr>
      </w:pPr>
    </w:p>
    <w:p w:rsidR="000C1EA0" w:rsidRPr="000C1EA0" w:rsidRDefault="000C1EA0" w:rsidP="000C1EA0">
      <w:pPr>
        <w:autoSpaceDE w:val="0"/>
        <w:autoSpaceDN w:val="0"/>
        <w:adjustRightInd w:val="0"/>
        <w:spacing w:before="150" w:after="0" w:line="240" w:lineRule="auto"/>
        <w:jc w:val="center"/>
        <w:rPr>
          <w:rFonts w:ascii="Calibri" w:hAnsi="Calibri" w:cs="Calibri"/>
        </w:rPr>
      </w:pPr>
    </w:p>
    <w:p w:rsidR="000C1EA0" w:rsidRPr="000C1EA0" w:rsidRDefault="000C1EA0" w:rsidP="000C1EA0">
      <w:pPr>
        <w:autoSpaceDE w:val="0"/>
        <w:autoSpaceDN w:val="0"/>
        <w:adjustRightInd w:val="0"/>
        <w:spacing w:after="0" w:line="240" w:lineRule="auto"/>
        <w:rPr>
          <w:rFonts w:ascii="Times New Roman" w:hAnsi="Times New Roman" w:cs="Times New Roman"/>
          <w:b/>
          <w:bCs/>
          <w:sz w:val="24"/>
          <w:szCs w:val="24"/>
        </w:rPr>
      </w:pPr>
      <w:r w:rsidRPr="000C1EA0">
        <w:rPr>
          <w:rFonts w:ascii="Times New Roman" w:hAnsi="Times New Roman" w:cs="Times New Roman"/>
          <w:b/>
          <w:bCs/>
          <w:sz w:val="24"/>
          <w:szCs w:val="24"/>
        </w:rPr>
        <w:lastRenderedPageBreak/>
        <w:t xml:space="preserve">    7.2. Spalinová instalace</w:t>
      </w:r>
    </w:p>
    <w:p w:rsidR="000C1EA0" w:rsidRPr="000C1EA0" w:rsidRDefault="000C1EA0" w:rsidP="000C1EA0">
      <w:pPr>
        <w:autoSpaceDE w:val="0"/>
        <w:autoSpaceDN w:val="0"/>
        <w:adjustRightInd w:val="0"/>
        <w:spacing w:after="0" w:line="240" w:lineRule="auto"/>
        <w:ind w:left="683"/>
        <w:jc w:val="both"/>
        <w:rPr>
          <w:rFonts w:ascii="Times New Roman" w:hAnsi="Times New Roman" w:cs="Times New Roman"/>
          <w:sz w:val="24"/>
          <w:szCs w:val="24"/>
        </w:rPr>
      </w:pPr>
      <w:r w:rsidRPr="000C1EA0">
        <w:rPr>
          <w:rFonts w:ascii="Times New Roman" w:hAnsi="Times New Roman" w:cs="Times New Roman"/>
          <w:sz w:val="24"/>
          <w:szCs w:val="24"/>
        </w:rPr>
        <w:t xml:space="preserve">       Kouřovod kotle by měl být připojen ke komínu přídavnou ocelovou přípojkou o maximální délce 400 mm stoupající nahoru a s průřezem ne menším než je průřez kouřovodu. Napojení na komín musí být těsné a musí mít těsně uzavřené čistící otvory umožňující čištění kouřovodu a napojení.</w:t>
      </w:r>
    </w:p>
    <w:p w:rsidR="000C1EA0" w:rsidRPr="000C1EA0" w:rsidRDefault="000C1EA0" w:rsidP="000C1EA0">
      <w:pPr>
        <w:autoSpaceDE w:val="0"/>
        <w:autoSpaceDN w:val="0"/>
        <w:adjustRightInd w:val="0"/>
        <w:spacing w:after="0" w:line="240" w:lineRule="auto"/>
        <w:ind w:right="-15"/>
        <w:jc w:val="both"/>
        <w:rPr>
          <w:rFonts w:ascii="Calibri" w:hAnsi="Calibri" w:cs="Calibri"/>
        </w:rPr>
      </w:pPr>
    </w:p>
    <w:p w:rsidR="000C1EA0" w:rsidRPr="000C1EA0" w:rsidRDefault="000C1EA0" w:rsidP="000C1EA0">
      <w:pPr>
        <w:autoSpaceDE w:val="0"/>
        <w:autoSpaceDN w:val="0"/>
        <w:adjustRightInd w:val="0"/>
        <w:spacing w:after="0" w:line="240" w:lineRule="auto"/>
        <w:ind w:right="-15"/>
        <w:jc w:val="center"/>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 xml:space="preserve">Ocelová přípojka pro </w:t>
      </w:r>
      <w:r w:rsidR="005D038A">
        <w:rPr>
          <w:rFonts w:ascii="Times New Roman" w:hAnsi="Times New Roman" w:cs="Times New Roman"/>
          <w:b/>
          <w:bCs/>
          <w:i/>
          <w:iCs/>
          <w:color w:val="C5000B"/>
          <w:sz w:val="24"/>
          <w:szCs w:val="24"/>
        </w:rPr>
        <w:t>připojení kotle by měla mít měří</w:t>
      </w:r>
      <w:r w:rsidRPr="000C1EA0">
        <w:rPr>
          <w:rFonts w:ascii="Times New Roman" w:hAnsi="Times New Roman" w:cs="Times New Roman"/>
          <w:b/>
          <w:bCs/>
          <w:i/>
          <w:iCs/>
          <w:color w:val="C5000B"/>
          <w:sz w:val="24"/>
          <w:szCs w:val="24"/>
        </w:rPr>
        <w:t>cí otvor, který je samouzavírací a utěsňující, sloužící k měření emisí spalin.</w:t>
      </w:r>
    </w:p>
    <w:p w:rsidR="000C1EA0" w:rsidRPr="000C1EA0" w:rsidRDefault="000C1EA0" w:rsidP="000C1EA0">
      <w:pPr>
        <w:autoSpaceDE w:val="0"/>
        <w:autoSpaceDN w:val="0"/>
        <w:adjustRightInd w:val="0"/>
        <w:spacing w:after="0" w:line="240" w:lineRule="auto"/>
        <w:ind w:right="-15"/>
        <w:jc w:val="center"/>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Emise výfukových plynů by měly být kontrolovány po min. 6 hodin od zatopení z důvodu nutnosti stabilizace všech parametrů kotle.</w:t>
      </w:r>
    </w:p>
    <w:p w:rsidR="000C1EA0" w:rsidRPr="000C1EA0" w:rsidRDefault="000C1EA0" w:rsidP="000C1EA0">
      <w:pPr>
        <w:autoSpaceDE w:val="0"/>
        <w:autoSpaceDN w:val="0"/>
        <w:adjustRightInd w:val="0"/>
        <w:spacing w:after="0" w:line="240" w:lineRule="auto"/>
        <w:ind w:right="-15"/>
        <w:jc w:val="both"/>
        <w:rPr>
          <w:rFonts w:ascii="Calibri" w:hAnsi="Calibri" w:cs="Calibri"/>
        </w:rPr>
      </w:pPr>
    </w:p>
    <w:p w:rsidR="000C1EA0" w:rsidRPr="000C1EA0" w:rsidRDefault="000C1EA0" w:rsidP="000C1EA0">
      <w:pPr>
        <w:autoSpaceDE w:val="0"/>
        <w:autoSpaceDN w:val="0"/>
        <w:adjustRightInd w:val="0"/>
        <w:spacing w:after="0" w:line="12" w:lineRule="auto"/>
        <w:jc w:val="both"/>
        <w:rPr>
          <w:rFonts w:ascii="Calibri" w:hAnsi="Calibri" w:cs="Calibri"/>
        </w:rPr>
      </w:pPr>
    </w:p>
    <w:p w:rsidR="000C1EA0" w:rsidRPr="000C1EA0" w:rsidRDefault="000C1EA0" w:rsidP="000C1EA0">
      <w:pPr>
        <w:autoSpaceDE w:val="0"/>
        <w:autoSpaceDN w:val="0"/>
        <w:adjustRightInd w:val="0"/>
        <w:spacing w:after="0" w:line="240" w:lineRule="auto"/>
        <w:ind w:left="717"/>
        <w:jc w:val="both"/>
        <w:rPr>
          <w:rFonts w:ascii="Times New Roman" w:hAnsi="Times New Roman" w:cs="Times New Roman"/>
          <w:sz w:val="24"/>
          <w:szCs w:val="24"/>
        </w:rPr>
      </w:pPr>
      <w:r w:rsidRPr="000C1EA0">
        <w:rPr>
          <w:rFonts w:ascii="Times New Roman" w:hAnsi="Times New Roman" w:cs="Times New Roman"/>
          <w:sz w:val="24"/>
          <w:szCs w:val="24"/>
        </w:rPr>
        <w:t xml:space="preserve">       Pro správnou funkci kotle jsou velmi důležité rozměry komína – průřez a výška. Tyto rozměry by měly zajistit požadovaný komínový tah, který má velmi podstatný vliv na správný chod a provozování kotle.</w:t>
      </w:r>
    </w:p>
    <w:p w:rsidR="000C1EA0" w:rsidRPr="000C1EA0" w:rsidRDefault="000C1EA0" w:rsidP="000C1EA0">
      <w:pPr>
        <w:autoSpaceDE w:val="0"/>
        <w:autoSpaceDN w:val="0"/>
        <w:adjustRightInd w:val="0"/>
        <w:spacing w:after="0" w:line="240" w:lineRule="auto"/>
        <w:ind w:left="717"/>
        <w:jc w:val="both"/>
        <w:rPr>
          <w:rFonts w:ascii="Times New Roman" w:hAnsi="Times New Roman" w:cs="Times New Roman"/>
          <w:sz w:val="24"/>
          <w:szCs w:val="24"/>
          <w:u w:val="single"/>
        </w:rPr>
      </w:pPr>
      <w:r w:rsidRPr="000C1EA0">
        <w:rPr>
          <w:rFonts w:ascii="Times New Roman" w:hAnsi="Times New Roman" w:cs="Times New Roman"/>
          <w:sz w:val="24"/>
          <w:szCs w:val="24"/>
          <w:u w:val="single"/>
        </w:rPr>
        <w:t>Nevhodné a nesprávné rozměry komína, výška a průřez komínového otvoru jsou důvodem nedostatečného tahu, který může vést k chybnému provozu kotle.</w:t>
      </w:r>
    </w:p>
    <w:p w:rsidR="000C1EA0" w:rsidRPr="000C1EA0" w:rsidRDefault="000C1EA0" w:rsidP="000C1EA0">
      <w:pPr>
        <w:autoSpaceDE w:val="0"/>
        <w:autoSpaceDN w:val="0"/>
        <w:adjustRightInd w:val="0"/>
        <w:spacing w:after="0" w:line="240" w:lineRule="auto"/>
        <w:ind w:left="717"/>
        <w:jc w:val="both"/>
        <w:rPr>
          <w:rFonts w:ascii="Times New Roman" w:hAnsi="Times New Roman" w:cs="Times New Roman"/>
          <w:sz w:val="24"/>
          <w:szCs w:val="24"/>
        </w:rPr>
      </w:pPr>
      <w:r w:rsidRPr="000C1EA0">
        <w:rPr>
          <w:rFonts w:ascii="Times New Roman" w:hAnsi="Times New Roman" w:cs="Times New Roman"/>
          <w:sz w:val="24"/>
          <w:szCs w:val="24"/>
        </w:rPr>
        <w:t xml:space="preserve">       Výška komína by měla zohledňovat podmínky umístění kotelny vůči ostatním objektům. V případě ocelového, neizolovaného komína by měla být jeho průřezová plocha zvětšena o 20 %.</w:t>
      </w:r>
    </w:p>
    <w:p w:rsidR="000C1EA0" w:rsidRPr="000C1EA0" w:rsidRDefault="000C1EA0" w:rsidP="000C1EA0">
      <w:pPr>
        <w:autoSpaceDE w:val="0"/>
        <w:autoSpaceDN w:val="0"/>
        <w:adjustRightInd w:val="0"/>
        <w:spacing w:after="0" w:line="240" w:lineRule="auto"/>
        <w:ind w:left="717"/>
        <w:jc w:val="both"/>
        <w:rPr>
          <w:rFonts w:ascii="Times New Roman" w:hAnsi="Times New Roman" w:cs="Times New Roman"/>
          <w:sz w:val="24"/>
          <w:szCs w:val="24"/>
        </w:rPr>
      </w:pPr>
      <w:r w:rsidRPr="000C1EA0">
        <w:rPr>
          <w:rFonts w:ascii="Times New Roman" w:hAnsi="Times New Roman" w:cs="Times New Roman"/>
          <w:sz w:val="24"/>
          <w:szCs w:val="24"/>
        </w:rPr>
        <w:t xml:space="preserve">       Komín by měl vést min. 150 cm nad nejvyšším okrajem střechy. Potrubí pro odvod spalin by mělo být bez dalších přípojek. Stěny komínového kanálu by měly být hladké, těsné a bez zúžení a zlomů. Aby byl zajištěn dobrý tah, je třeba před zahájením topení (nebo po přestávkách v hoření) komín a kotel důkladně zahřát a vysušit.</w:t>
      </w:r>
    </w:p>
    <w:p w:rsidR="000C1EA0" w:rsidRPr="000C1EA0" w:rsidRDefault="000C1EA0" w:rsidP="000C1EA0">
      <w:pPr>
        <w:autoSpaceDE w:val="0"/>
        <w:autoSpaceDN w:val="0"/>
        <w:adjustRightInd w:val="0"/>
        <w:spacing w:after="0" w:line="240" w:lineRule="auto"/>
        <w:ind w:left="4"/>
        <w:jc w:val="both"/>
        <w:rPr>
          <w:rFonts w:ascii="Calibri" w:hAnsi="Calibri" w:cs="Calibri"/>
        </w:rPr>
      </w:pPr>
      <w:r w:rsidRPr="000C1EA0">
        <w:rPr>
          <w:rFonts w:ascii="Times New Roman" w:hAnsi="Times New Roman" w:cs="Times New Roman"/>
          <w:sz w:val="24"/>
          <w:szCs w:val="24"/>
        </w:rPr>
        <w:t xml:space="preserve">                      Pro přibližný odhad velikosti komína lze použít následující vzorec:</w:t>
      </w:r>
    </w:p>
    <w:p w:rsidR="000C1EA0" w:rsidRPr="000C1EA0" w:rsidRDefault="000C1EA0" w:rsidP="000C1EA0">
      <w:pPr>
        <w:autoSpaceDE w:val="0"/>
        <w:autoSpaceDN w:val="0"/>
        <w:adjustRightInd w:val="0"/>
        <w:spacing w:after="0" w:line="240" w:lineRule="auto"/>
        <w:ind w:left="3724"/>
        <w:jc w:val="both"/>
        <w:rPr>
          <w:rFonts w:ascii="Times New Roman" w:hAnsi="Times New Roman" w:cs="Times New Roman"/>
          <w:sz w:val="24"/>
          <w:szCs w:val="24"/>
        </w:rPr>
      </w:pPr>
      <w:r w:rsidRPr="000C1EA0">
        <w:rPr>
          <w:rFonts w:ascii="Times New Roman" w:hAnsi="Times New Roman" w:cs="Times New Roman"/>
          <w:sz w:val="24"/>
          <w:szCs w:val="24"/>
        </w:rPr>
        <w:t>0,003 x Q x 0,86</w:t>
      </w:r>
    </w:p>
    <w:p w:rsidR="000C1EA0" w:rsidRPr="000C1EA0" w:rsidRDefault="000C1EA0" w:rsidP="000C1EA0">
      <w:pPr>
        <w:autoSpaceDE w:val="0"/>
        <w:autoSpaceDN w:val="0"/>
        <w:adjustRightInd w:val="0"/>
        <w:spacing w:after="0" w:line="36" w:lineRule="auto"/>
        <w:rPr>
          <w:rFonts w:ascii="Calibri" w:hAnsi="Calibri" w:cs="Calibri"/>
        </w:rPr>
      </w:pPr>
    </w:p>
    <w:p w:rsidR="000C1EA0" w:rsidRPr="000C1EA0" w:rsidRDefault="000C1EA0" w:rsidP="000C1EA0">
      <w:pPr>
        <w:autoSpaceDE w:val="0"/>
        <w:autoSpaceDN w:val="0"/>
        <w:adjustRightInd w:val="0"/>
        <w:spacing w:after="0" w:line="240" w:lineRule="auto"/>
        <w:ind w:left="3144"/>
        <w:rPr>
          <w:rFonts w:ascii="Times New Roman" w:hAnsi="Times New Roman" w:cs="Times New Roman"/>
          <w:sz w:val="24"/>
          <w:szCs w:val="24"/>
        </w:rPr>
      </w:pPr>
      <w:r w:rsidRPr="000C1EA0">
        <w:rPr>
          <w:rFonts w:ascii="Times New Roman" w:hAnsi="Times New Roman" w:cs="Times New Roman"/>
          <w:sz w:val="24"/>
          <w:szCs w:val="24"/>
        </w:rPr>
        <w:t>F = ----------------------- (m²)</w:t>
      </w:r>
    </w:p>
    <w:p w:rsidR="000C1EA0" w:rsidRPr="000C1EA0" w:rsidRDefault="000C1EA0" w:rsidP="000C1EA0">
      <w:pPr>
        <w:autoSpaceDE w:val="0"/>
        <w:autoSpaceDN w:val="0"/>
        <w:adjustRightInd w:val="0"/>
        <w:spacing w:after="0" w:line="240" w:lineRule="auto"/>
        <w:ind w:left="4404"/>
        <w:rPr>
          <w:rFonts w:ascii="Times New Roman" w:hAnsi="Times New Roman" w:cs="Times New Roman"/>
          <w:sz w:val="24"/>
          <w:szCs w:val="24"/>
        </w:rPr>
      </w:pPr>
      <w:r w:rsidRPr="000C1EA0">
        <w:rPr>
          <w:rFonts w:ascii="Cambria Math" w:hAnsi="Cambria Math" w:cs="Cambria Math"/>
          <w:sz w:val="24"/>
          <w:szCs w:val="24"/>
        </w:rPr>
        <w:t>√</w:t>
      </w:r>
      <w:r w:rsidRPr="000C1EA0">
        <w:rPr>
          <w:rFonts w:ascii="Times New Roman" w:hAnsi="Times New Roman" w:cs="Times New Roman"/>
          <w:sz w:val="24"/>
          <w:szCs w:val="24"/>
        </w:rPr>
        <w:t>h</w:t>
      </w:r>
    </w:p>
    <w:p w:rsidR="000C1EA0" w:rsidRPr="000C1EA0" w:rsidRDefault="000C1EA0" w:rsidP="000C1EA0">
      <w:pPr>
        <w:autoSpaceDE w:val="0"/>
        <w:autoSpaceDN w:val="0"/>
        <w:adjustRightInd w:val="0"/>
        <w:spacing w:after="0" w:line="240" w:lineRule="auto"/>
        <w:ind w:left="4"/>
        <w:rPr>
          <w:rFonts w:ascii="Times New Roman" w:hAnsi="Times New Roman" w:cs="Times New Roman"/>
          <w:sz w:val="24"/>
          <w:szCs w:val="24"/>
        </w:rPr>
      </w:pPr>
      <w:r w:rsidRPr="000C1EA0">
        <w:rPr>
          <w:rFonts w:ascii="Times New Roman" w:hAnsi="Times New Roman" w:cs="Times New Roman"/>
          <w:sz w:val="24"/>
          <w:szCs w:val="24"/>
        </w:rPr>
        <w:t xml:space="preserve">             kde:</w:t>
      </w: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0C1EA0" w:rsidP="000C1EA0">
      <w:pPr>
        <w:autoSpaceDE w:val="0"/>
        <w:autoSpaceDN w:val="0"/>
        <w:adjustRightInd w:val="0"/>
        <w:spacing w:after="0" w:line="240" w:lineRule="auto"/>
        <w:ind w:left="731" w:right="1331"/>
        <w:rPr>
          <w:rFonts w:ascii="Times New Roman" w:hAnsi="Times New Roman" w:cs="Times New Roman"/>
          <w:sz w:val="24"/>
          <w:szCs w:val="24"/>
        </w:rPr>
      </w:pPr>
      <w:r w:rsidRPr="000C1EA0">
        <w:rPr>
          <w:rFonts w:ascii="Times New Roman" w:hAnsi="Times New Roman" w:cs="Times New Roman"/>
          <w:sz w:val="24"/>
          <w:szCs w:val="24"/>
        </w:rPr>
        <w:t xml:space="preserve"> Q - je tepelný výkon kotle připojeného ke komínu [kW],</w:t>
      </w:r>
    </w:p>
    <w:p w:rsidR="000C1EA0" w:rsidRPr="000C1EA0" w:rsidRDefault="000C1EA0" w:rsidP="000C1EA0">
      <w:pPr>
        <w:autoSpaceDE w:val="0"/>
        <w:autoSpaceDN w:val="0"/>
        <w:adjustRightInd w:val="0"/>
        <w:spacing w:after="0" w:line="240" w:lineRule="auto"/>
        <w:ind w:left="731" w:right="1331"/>
        <w:rPr>
          <w:rFonts w:ascii="Times New Roman" w:hAnsi="Times New Roman" w:cs="Times New Roman"/>
          <w:sz w:val="24"/>
          <w:szCs w:val="24"/>
        </w:rPr>
      </w:pPr>
      <w:r w:rsidRPr="000C1EA0">
        <w:rPr>
          <w:rFonts w:ascii="Times New Roman" w:hAnsi="Times New Roman" w:cs="Times New Roman"/>
          <w:sz w:val="24"/>
          <w:szCs w:val="24"/>
        </w:rPr>
        <w:t xml:space="preserve">  h - výška komína měřená od úrovně roštu k vyústění [m].</w:t>
      </w:r>
    </w:p>
    <w:p w:rsidR="000C1EA0" w:rsidRPr="000C1EA0" w:rsidRDefault="000C1EA0" w:rsidP="000C1EA0">
      <w:pPr>
        <w:autoSpaceDE w:val="0"/>
        <w:autoSpaceDN w:val="0"/>
        <w:adjustRightInd w:val="0"/>
        <w:spacing w:after="0" w:line="240" w:lineRule="auto"/>
        <w:rPr>
          <w:rFonts w:ascii="Calibri" w:hAnsi="Calibri" w:cs="Calibri"/>
        </w:rPr>
      </w:pPr>
    </w:p>
    <w:p w:rsidR="000C1EA0" w:rsidRPr="000C1EA0" w:rsidRDefault="000C1EA0" w:rsidP="000C1EA0">
      <w:pPr>
        <w:autoSpaceDE w:val="0"/>
        <w:autoSpaceDN w:val="0"/>
        <w:adjustRightInd w:val="0"/>
        <w:spacing w:after="0" w:line="240" w:lineRule="auto"/>
        <w:ind w:left="4"/>
        <w:rPr>
          <w:rFonts w:ascii="Times New Roman" w:hAnsi="Times New Roman" w:cs="Times New Roman"/>
          <w:sz w:val="24"/>
          <w:szCs w:val="24"/>
          <w:u w:val="single"/>
        </w:rPr>
      </w:pPr>
      <w:r w:rsidRPr="000C1EA0">
        <w:rPr>
          <w:rFonts w:ascii="Times New Roman" w:hAnsi="Times New Roman" w:cs="Times New Roman"/>
          <w:sz w:val="24"/>
          <w:szCs w:val="24"/>
          <w:u w:val="single"/>
        </w:rPr>
        <w:t>Výpočty podle výše uvedeného vzorce nejsou základem pro správný výběr komína</w:t>
      </w:r>
    </w:p>
    <w:p w:rsidR="000C1EA0" w:rsidRPr="000C1EA0" w:rsidRDefault="000C1EA0" w:rsidP="000C1EA0">
      <w:pPr>
        <w:autoSpaceDE w:val="0"/>
        <w:autoSpaceDN w:val="0"/>
        <w:adjustRightInd w:val="0"/>
        <w:spacing w:after="0" w:line="240" w:lineRule="auto"/>
        <w:ind w:left="731"/>
        <w:jc w:val="both"/>
        <w:rPr>
          <w:rFonts w:ascii="Calibri" w:hAnsi="Calibri" w:cs="Calibri"/>
        </w:rPr>
      </w:pPr>
    </w:p>
    <w:p w:rsidR="000C1EA0" w:rsidRPr="000C1EA0" w:rsidRDefault="000C1EA0" w:rsidP="000C1EA0">
      <w:pPr>
        <w:autoSpaceDE w:val="0"/>
        <w:autoSpaceDN w:val="0"/>
        <w:adjustRightInd w:val="0"/>
        <w:spacing w:after="0" w:line="240" w:lineRule="auto"/>
        <w:ind w:left="731"/>
        <w:jc w:val="both"/>
        <w:rPr>
          <w:rFonts w:ascii="Times New Roman" w:hAnsi="Times New Roman" w:cs="Times New Roman"/>
          <w:sz w:val="24"/>
          <w:szCs w:val="24"/>
        </w:rPr>
      </w:pPr>
      <w:r w:rsidRPr="000C1EA0">
        <w:rPr>
          <w:rFonts w:ascii="Times New Roman" w:hAnsi="Times New Roman" w:cs="Times New Roman"/>
          <w:sz w:val="24"/>
          <w:szCs w:val="24"/>
        </w:rPr>
        <w:t xml:space="preserve">       Získání požadovaného tahu by měl projektant podpořit výpočty a výběrem parametrů komínového potrubí (průřez a výška) se zohledněním klimatických zón a terénních podmínek.</w:t>
      </w:r>
    </w:p>
    <w:p w:rsidR="000C1EA0" w:rsidRPr="000C1EA0" w:rsidRDefault="000C1EA0" w:rsidP="000C1EA0">
      <w:pPr>
        <w:autoSpaceDE w:val="0"/>
        <w:autoSpaceDN w:val="0"/>
        <w:adjustRightInd w:val="0"/>
        <w:spacing w:after="0" w:line="240" w:lineRule="auto"/>
        <w:ind w:left="713"/>
        <w:jc w:val="both"/>
        <w:rPr>
          <w:rFonts w:ascii="Times New Roman" w:hAnsi="Times New Roman" w:cs="Times New Roman"/>
          <w:sz w:val="24"/>
          <w:szCs w:val="24"/>
        </w:rPr>
      </w:pPr>
      <w:r w:rsidRPr="000C1EA0">
        <w:rPr>
          <w:rFonts w:ascii="Times New Roman" w:hAnsi="Times New Roman" w:cs="Times New Roman"/>
          <w:sz w:val="24"/>
          <w:szCs w:val="24"/>
        </w:rPr>
        <w:t xml:space="preserve">       Při běžném provozu kotle může docházet ke </w:t>
      </w:r>
      <w:r w:rsidRPr="000C1EA0">
        <w:rPr>
          <w:rFonts w:ascii="Times New Roman" w:hAnsi="Times New Roman" w:cs="Times New Roman"/>
          <w:b/>
          <w:sz w:val="24"/>
          <w:szCs w:val="24"/>
        </w:rPr>
        <w:t>kondenzaci spalin</w:t>
      </w:r>
      <w:r w:rsidRPr="000C1EA0">
        <w:rPr>
          <w:rFonts w:ascii="Times New Roman" w:hAnsi="Times New Roman" w:cs="Times New Roman"/>
          <w:sz w:val="24"/>
          <w:szCs w:val="24"/>
        </w:rPr>
        <w:t xml:space="preserve">. </w:t>
      </w:r>
      <w:r w:rsidRPr="000C1EA0">
        <w:rPr>
          <w:rFonts w:ascii="Times New Roman" w:hAnsi="Times New Roman" w:cs="Times New Roman"/>
          <w:b/>
          <w:sz w:val="24"/>
          <w:szCs w:val="24"/>
        </w:rPr>
        <w:t>Pro její omezení je třeba</w:t>
      </w:r>
      <w:r w:rsidRPr="000C1EA0">
        <w:rPr>
          <w:rFonts w:ascii="Times New Roman" w:hAnsi="Times New Roman" w:cs="Times New Roman"/>
          <w:sz w:val="24"/>
          <w:szCs w:val="24"/>
        </w:rPr>
        <w:t xml:space="preserve"> dodržovat doporučení uvedená v bodě </w:t>
      </w:r>
      <w:r w:rsidRPr="000C1EA0">
        <w:rPr>
          <w:rFonts w:ascii="Times New Roman" w:hAnsi="Times New Roman" w:cs="Times New Roman"/>
          <w:b/>
          <w:sz w:val="24"/>
          <w:szCs w:val="24"/>
        </w:rPr>
        <w:t>7.7.</w:t>
      </w:r>
    </w:p>
    <w:p w:rsidR="000C1EA0" w:rsidRPr="000C1EA0" w:rsidRDefault="000C1EA0" w:rsidP="000C1EA0">
      <w:pPr>
        <w:autoSpaceDE w:val="0"/>
        <w:autoSpaceDN w:val="0"/>
        <w:adjustRightInd w:val="0"/>
        <w:spacing w:after="0" w:line="240" w:lineRule="auto"/>
        <w:ind w:left="713"/>
        <w:jc w:val="both"/>
        <w:rPr>
          <w:rFonts w:ascii="Times New Roman" w:hAnsi="Times New Roman" w:cs="Times New Roman"/>
          <w:sz w:val="24"/>
          <w:szCs w:val="24"/>
        </w:rPr>
      </w:pPr>
      <w:r w:rsidRPr="000C1EA0">
        <w:rPr>
          <w:rFonts w:ascii="Times New Roman" w:hAnsi="Times New Roman" w:cs="Times New Roman"/>
          <w:sz w:val="24"/>
          <w:szCs w:val="24"/>
        </w:rPr>
        <w:t xml:space="preserve">       Dodatečným doporučením je použití tzv. kondenzátoru ve formě nádoby umístěné na dně kouřovodu, sloužící k odvodu kondenzátu vzniklého v důsledku kondenzace vodní páry obsažené ve spalinách. Dále se doporučuje, aby komíny byly vyrobeny z materiálů odolných vůči škodlivým chemickým sloučeninám včetně kyselin. V již vybudovaných komínech se doporučuje používat komínové vložky z nerezové oceli a komínové nástavce.</w:t>
      </w:r>
    </w:p>
    <w:p w:rsidR="000C1EA0" w:rsidRPr="000C1EA0" w:rsidRDefault="000C1EA0" w:rsidP="000C1EA0">
      <w:pPr>
        <w:autoSpaceDE w:val="0"/>
        <w:autoSpaceDN w:val="0"/>
        <w:adjustRightInd w:val="0"/>
        <w:spacing w:after="0" w:line="240" w:lineRule="auto"/>
        <w:ind w:left="713"/>
        <w:jc w:val="both"/>
        <w:rPr>
          <w:rFonts w:ascii="Calibri" w:hAnsi="Calibri" w:cs="Calibri"/>
        </w:rPr>
      </w:pPr>
    </w:p>
    <w:p w:rsidR="000C1EA0" w:rsidRPr="000C1EA0" w:rsidRDefault="000C1EA0" w:rsidP="000C1EA0">
      <w:pPr>
        <w:autoSpaceDE w:val="0"/>
        <w:autoSpaceDN w:val="0"/>
        <w:adjustRightInd w:val="0"/>
        <w:spacing w:after="0" w:line="264" w:lineRule="auto"/>
        <w:ind w:left="4" w:right="420"/>
        <w:jc w:val="center"/>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 xml:space="preserve">                Komínový systém by měl splňovat požadavky platných předpisů a norem pro bezpečný odvod spalin.</w:t>
      </w:r>
    </w:p>
    <w:p w:rsidR="000C1EA0" w:rsidRPr="000C1EA0" w:rsidRDefault="000C1EA0" w:rsidP="000C1EA0">
      <w:pPr>
        <w:autoSpaceDE w:val="0"/>
        <w:autoSpaceDN w:val="0"/>
        <w:adjustRightInd w:val="0"/>
        <w:spacing w:after="0" w:line="264" w:lineRule="auto"/>
        <w:ind w:left="4" w:right="420"/>
        <w:jc w:val="center"/>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 xml:space="preserve">           Posouzení technického stavu a potvrzení požadovaného tahu a parametrů komína pro daný kotel by měl provést kominík.</w:t>
      </w:r>
    </w:p>
    <w:p w:rsidR="000C1EA0" w:rsidRPr="000C1EA0" w:rsidRDefault="000C1EA0" w:rsidP="000C1EA0">
      <w:pPr>
        <w:autoSpaceDE w:val="0"/>
        <w:autoSpaceDN w:val="0"/>
        <w:adjustRightInd w:val="0"/>
        <w:spacing w:after="0" w:line="180" w:lineRule="auto"/>
        <w:rPr>
          <w:rFonts w:ascii="Calibri" w:hAnsi="Calibri" w:cs="Calibri"/>
        </w:rPr>
      </w:pPr>
    </w:p>
    <w:p w:rsidR="000C1EA0" w:rsidRPr="000C1EA0" w:rsidRDefault="000C1EA0" w:rsidP="000C1EA0">
      <w:pPr>
        <w:autoSpaceDE w:val="0"/>
        <w:autoSpaceDN w:val="0"/>
        <w:adjustRightInd w:val="0"/>
        <w:spacing w:after="0" w:line="180" w:lineRule="auto"/>
        <w:rPr>
          <w:rFonts w:ascii="Calibri" w:hAnsi="Calibri" w:cs="Calibri"/>
        </w:rPr>
      </w:pPr>
    </w:p>
    <w:p w:rsidR="000C1EA0" w:rsidRPr="00985AC4" w:rsidRDefault="00985AC4" w:rsidP="000C1EA0">
      <w:pPr>
        <w:autoSpaceDE w:val="0"/>
        <w:autoSpaceDN w:val="0"/>
        <w:adjustRightInd w:val="0"/>
        <w:spacing w:after="0" w:line="240" w:lineRule="auto"/>
        <w:rPr>
          <w:rFonts w:ascii="Times New Roman" w:hAnsi="Times New Roman" w:cs="Times New Roman"/>
          <w:b/>
          <w:sz w:val="24"/>
          <w:szCs w:val="24"/>
          <w:u w:val="single"/>
        </w:rPr>
      </w:pPr>
      <w:r w:rsidRPr="00985AC4">
        <w:rPr>
          <w:rFonts w:ascii="Times New Roman" w:hAnsi="Times New Roman" w:cs="Times New Roman"/>
          <w:b/>
          <w:sz w:val="24"/>
          <w:szCs w:val="24"/>
        </w:rPr>
        <w:t xml:space="preserve">          </w:t>
      </w:r>
      <w:r w:rsidR="000C1EA0" w:rsidRPr="00985AC4">
        <w:rPr>
          <w:rFonts w:ascii="Times New Roman" w:hAnsi="Times New Roman" w:cs="Times New Roman"/>
          <w:b/>
          <w:sz w:val="24"/>
          <w:szCs w:val="24"/>
        </w:rPr>
        <w:t xml:space="preserve"> </w:t>
      </w:r>
      <w:r w:rsidR="000C1EA0" w:rsidRPr="00985AC4">
        <w:rPr>
          <w:rFonts w:ascii="Times New Roman" w:hAnsi="Times New Roman" w:cs="Times New Roman"/>
          <w:b/>
          <w:sz w:val="24"/>
          <w:szCs w:val="24"/>
          <w:u w:val="single"/>
        </w:rPr>
        <w:t>Základní pož</w:t>
      </w:r>
      <w:r w:rsidR="00363290" w:rsidRPr="00985AC4">
        <w:rPr>
          <w:rFonts w:ascii="Times New Roman" w:hAnsi="Times New Roman" w:cs="Times New Roman"/>
          <w:b/>
          <w:sz w:val="24"/>
          <w:szCs w:val="24"/>
          <w:u w:val="single"/>
        </w:rPr>
        <w:t>a</w:t>
      </w:r>
      <w:r w:rsidR="000C1EA0" w:rsidRPr="00985AC4">
        <w:rPr>
          <w:rFonts w:ascii="Times New Roman" w:hAnsi="Times New Roman" w:cs="Times New Roman"/>
          <w:b/>
          <w:sz w:val="24"/>
          <w:szCs w:val="24"/>
          <w:u w:val="single"/>
        </w:rPr>
        <w:t>davky týkající se komínů.</w:t>
      </w:r>
    </w:p>
    <w:p w:rsidR="000C1EA0" w:rsidRPr="000C1EA0" w:rsidRDefault="000C1EA0" w:rsidP="000C1EA0">
      <w:pPr>
        <w:autoSpaceDE w:val="0"/>
        <w:autoSpaceDN w:val="0"/>
        <w:adjustRightInd w:val="0"/>
        <w:spacing w:after="0" w:line="240" w:lineRule="auto"/>
        <w:rPr>
          <w:rFonts w:ascii="Calibri" w:hAnsi="Calibri" w:cs="Calibri"/>
        </w:rPr>
      </w:pPr>
    </w:p>
    <w:p w:rsidR="000C1EA0" w:rsidRPr="000C1EA0" w:rsidRDefault="000C1EA0" w:rsidP="000C1EA0">
      <w:pPr>
        <w:autoSpaceDE w:val="0"/>
        <w:autoSpaceDN w:val="0"/>
        <w:adjustRightInd w:val="0"/>
        <w:spacing w:after="0" w:line="264" w:lineRule="auto"/>
        <w:ind w:left="367" w:right="267" w:firstLine="17"/>
        <w:rPr>
          <w:rFonts w:ascii="Times New Roman" w:hAnsi="Times New Roman" w:cs="Times New Roman"/>
          <w:sz w:val="24"/>
          <w:szCs w:val="24"/>
        </w:rPr>
      </w:pPr>
      <w:r w:rsidRPr="000C1EA0">
        <w:rPr>
          <w:rFonts w:ascii="Times New Roman" w:hAnsi="Times New Roman" w:cs="Times New Roman"/>
          <w:sz w:val="24"/>
          <w:szCs w:val="24"/>
        </w:rPr>
        <w:t xml:space="preserve">     Komín musí být především bezpečný, a proto je nutné splnit určité základní požadavky obsažené ve stavebním zákoně, mezi které patří:</w:t>
      </w:r>
    </w:p>
    <w:p w:rsidR="000C1EA0" w:rsidRPr="000C1EA0" w:rsidRDefault="000C1EA0" w:rsidP="000C1EA0">
      <w:pPr>
        <w:autoSpaceDE w:val="0"/>
        <w:autoSpaceDN w:val="0"/>
        <w:adjustRightInd w:val="0"/>
        <w:spacing w:after="0" w:line="264" w:lineRule="auto"/>
        <w:ind w:left="367" w:right="267" w:firstLine="17"/>
        <w:rPr>
          <w:rFonts w:ascii="Calibri" w:hAnsi="Calibri" w:cs="Calibri"/>
        </w:rPr>
      </w:pPr>
    </w:p>
    <w:p w:rsidR="000C1EA0" w:rsidRPr="000C1EA0" w:rsidRDefault="000C1EA0" w:rsidP="000C1EA0">
      <w:pPr>
        <w:numPr>
          <w:ilvl w:val="0"/>
          <w:numId w:val="1"/>
        </w:numPr>
        <w:tabs>
          <w:tab w:val="left" w:pos="864"/>
        </w:tabs>
        <w:autoSpaceDE w:val="0"/>
        <w:autoSpaceDN w:val="0"/>
        <w:adjustRightInd w:val="0"/>
        <w:spacing w:after="0" w:line="240" w:lineRule="auto"/>
        <w:ind w:left="720" w:hanging="360"/>
        <w:jc w:val="both"/>
        <w:rPr>
          <w:rFonts w:ascii="Times New Roman" w:hAnsi="Times New Roman" w:cs="Times New Roman"/>
          <w:sz w:val="24"/>
          <w:szCs w:val="24"/>
        </w:rPr>
      </w:pPr>
      <w:r w:rsidRPr="000C1EA0">
        <w:rPr>
          <w:rFonts w:ascii="Times New Roman" w:hAnsi="Times New Roman" w:cs="Times New Roman"/>
          <w:sz w:val="24"/>
          <w:szCs w:val="24"/>
        </w:rPr>
        <w:t>Bezpečnost konstrukce,</w:t>
      </w:r>
    </w:p>
    <w:p w:rsidR="000C1EA0" w:rsidRPr="000C1EA0" w:rsidRDefault="000C1EA0" w:rsidP="000C1EA0">
      <w:pPr>
        <w:numPr>
          <w:ilvl w:val="0"/>
          <w:numId w:val="1"/>
        </w:numPr>
        <w:tabs>
          <w:tab w:val="left" w:pos="864"/>
        </w:tabs>
        <w:autoSpaceDE w:val="0"/>
        <w:autoSpaceDN w:val="0"/>
        <w:adjustRightInd w:val="0"/>
        <w:spacing w:after="0" w:line="240" w:lineRule="auto"/>
        <w:ind w:left="720" w:hanging="360"/>
        <w:jc w:val="both"/>
        <w:rPr>
          <w:rFonts w:ascii="Times New Roman" w:hAnsi="Times New Roman" w:cs="Times New Roman"/>
          <w:sz w:val="24"/>
          <w:szCs w:val="24"/>
        </w:rPr>
      </w:pPr>
      <w:r w:rsidRPr="000C1EA0">
        <w:rPr>
          <w:rFonts w:ascii="Times New Roman" w:hAnsi="Times New Roman" w:cs="Times New Roman"/>
          <w:sz w:val="24"/>
          <w:szCs w:val="24"/>
        </w:rPr>
        <w:t>Protipožární bezpečnost,</w:t>
      </w: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0C1EA0" w:rsidP="000C1EA0">
      <w:pPr>
        <w:numPr>
          <w:ilvl w:val="0"/>
          <w:numId w:val="1"/>
        </w:numPr>
        <w:tabs>
          <w:tab w:val="left" w:pos="864"/>
        </w:tabs>
        <w:autoSpaceDE w:val="0"/>
        <w:autoSpaceDN w:val="0"/>
        <w:adjustRightInd w:val="0"/>
        <w:spacing w:after="0" w:line="228" w:lineRule="auto"/>
        <w:ind w:left="720" w:hanging="360"/>
        <w:jc w:val="both"/>
        <w:rPr>
          <w:rFonts w:ascii="Times New Roman" w:hAnsi="Times New Roman" w:cs="Times New Roman"/>
          <w:sz w:val="24"/>
          <w:szCs w:val="24"/>
        </w:rPr>
      </w:pPr>
      <w:r w:rsidRPr="000C1EA0">
        <w:rPr>
          <w:rFonts w:ascii="Times New Roman" w:hAnsi="Times New Roman" w:cs="Times New Roman"/>
          <w:sz w:val="24"/>
          <w:szCs w:val="24"/>
        </w:rPr>
        <w:t>Provozní bezpečnost,</w:t>
      </w: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0C1EA0" w:rsidP="000C1EA0">
      <w:pPr>
        <w:numPr>
          <w:ilvl w:val="0"/>
          <w:numId w:val="1"/>
        </w:numPr>
        <w:tabs>
          <w:tab w:val="left" w:pos="864"/>
        </w:tabs>
        <w:autoSpaceDE w:val="0"/>
        <w:autoSpaceDN w:val="0"/>
        <w:adjustRightInd w:val="0"/>
        <w:spacing w:after="0" w:line="240" w:lineRule="auto"/>
        <w:ind w:left="720" w:hanging="360"/>
        <w:jc w:val="both"/>
        <w:rPr>
          <w:rFonts w:ascii="Times New Roman" w:hAnsi="Times New Roman" w:cs="Times New Roman"/>
          <w:sz w:val="24"/>
          <w:szCs w:val="24"/>
        </w:rPr>
      </w:pPr>
      <w:r w:rsidRPr="000C1EA0">
        <w:rPr>
          <w:rFonts w:ascii="Times New Roman" w:hAnsi="Times New Roman" w:cs="Times New Roman"/>
          <w:sz w:val="24"/>
          <w:szCs w:val="24"/>
        </w:rPr>
        <w:t>Vhodné hygienické a zdravotní podmínky a ochrana životního prostředí</w:t>
      </w:r>
      <w:r w:rsidR="00363290">
        <w:rPr>
          <w:rFonts w:ascii="Times New Roman" w:hAnsi="Times New Roman" w:cs="Times New Roman"/>
          <w:sz w:val="24"/>
          <w:szCs w:val="24"/>
        </w:rPr>
        <w:t>,</w:t>
      </w:r>
    </w:p>
    <w:p w:rsidR="000C1EA0" w:rsidRPr="000C1EA0" w:rsidRDefault="000C1EA0" w:rsidP="000C1EA0">
      <w:pPr>
        <w:numPr>
          <w:ilvl w:val="0"/>
          <w:numId w:val="1"/>
        </w:numPr>
        <w:tabs>
          <w:tab w:val="left" w:pos="864"/>
        </w:tabs>
        <w:autoSpaceDE w:val="0"/>
        <w:autoSpaceDN w:val="0"/>
        <w:adjustRightInd w:val="0"/>
        <w:spacing w:after="0" w:line="240" w:lineRule="auto"/>
        <w:ind w:left="720" w:hanging="360"/>
        <w:jc w:val="both"/>
        <w:rPr>
          <w:rFonts w:ascii="Times New Roman" w:hAnsi="Times New Roman" w:cs="Times New Roman"/>
          <w:sz w:val="24"/>
          <w:szCs w:val="24"/>
        </w:rPr>
      </w:pPr>
      <w:r w:rsidRPr="000C1EA0">
        <w:rPr>
          <w:rFonts w:ascii="Times New Roman" w:hAnsi="Times New Roman" w:cs="Times New Roman"/>
          <w:sz w:val="24"/>
          <w:szCs w:val="24"/>
        </w:rPr>
        <w:t>Úspora energie.</w:t>
      </w:r>
    </w:p>
    <w:p w:rsidR="000C1EA0" w:rsidRPr="000C1EA0" w:rsidRDefault="000C1EA0" w:rsidP="000C1EA0">
      <w:pPr>
        <w:tabs>
          <w:tab w:val="left" w:pos="288"/>
        </w:tabs>
        <w:autoSpaceDE w:val="0"/>
        <w:autoSpaceDN w:val="0"/>
        <w:adjustRightInd w:val="0"/>
        <w:spacing w:after="0" w:line="228" w:lineRule="auto"/>
        <w:ind w:left="144" w:hanging="144"/>
        <w:jc w:val="both"/>
        <w:rPr>
          <w:rFonts w:ascii="Calibri" w:hAnsi="Calibri" w:cs="Calibri"/>
        </w:rPr>
      </w:pPr>
    </w:p>
    <w:p w:rsidR="000C1EA0" w:rsidRPr="000C1EA0" w:rsidRDefault="000C1EA0" w:rsidP="000C1EA0">
      <w:pPr>
        <w:autoSpaceDE w:val="0"/>
        <w:autoSpaceDN w:val="0"/>
        <w:adjustRightInd w:val="0"/>
        <w:spacing w:after="0" w:line="240" w:lineRule="auto"/>
        <w:ind w:left="720"/>
        <w:rPr>
          <w:rFonts w:ascii="Times New Roman" w:hAnsi="Times New Roman" w:cs="Times New Roman"/>
          <w:sz w:val="24"/>
          <w:szCs w:val="24"/>
        </w:rPr>
      </w:pPr>
      <w:r w:rsidRPr="000C1EA0">
        <w:rPr>
          <w:rFonts w:ascii="Times New Roman" w:hAnsi="Times New Roman" w:cs="Times New Roman"/>
          <w:sz w:val="24"/>
          <w:szCs w:val="24"/>
        </w:rPr>
        <w:t>Pro splnění těchto požadavků, komín musí:</w:t>
      </w:r>
    </w:p>
    <w:p w:rsidR="000C1EA0" w:rsidRPr="000C1EA0" w:rsidRDefault="000C1EA0" w:rsidP="000C1EA0">
      <w:pPr>
        <w:autoSpaceDE w:val="0"/>
        <w:autoSpaceDN w:val="0"/>
        <w:adjustRightInd w:val="0"/>
        <w:spacing w:after="0" w:line="240" w:lineRule="auto"/>
        <w:ind w:left="720"/>
        <w:rPr>
          <w:rFonts w:ascii="Calibri" w:hAnsi="Calibri" w:cs="Calibri"/>
        </w:rPr>
      </w:pPr>
    </w:p>
    <w:p w:rsidR="000C1EA0" w:rsidRPr="000C1EA0" w:rsidRDefault="000C1EA0" w:rsidP="000C1EA0">
      <w:pPr>
        <w:numPr>
          <w:ilvl w:val="0"/>
          <w:numId w:val="1"/>
        </w:numPr>
        <w:tabs>
          <w:tab w:val="left" w:pos="864"/>
        </w:tabs>
        <w:autoSpaceDE w:val="0"/>
        <w:autoSpaceDN w:val="0"/>
        <w:adjustRightInd w:val="0"/>
        <w:spacing w:after="0" w:line="228" w:lineRule="auto"/>
        <w:ind w:left="720" w:hanging="360"/>
        <w:jc w:val="both"/>
        <w:rPr>
          <w:rFonts w:ascii="Times New Roman" w:hAnsi="Times New Roman" w:cs="Times New Roman"/>
          <w:sz w:val="24"/>
          <w:szCs w:val="24"/>
        </w:rPr>
      </w:pPr>
      <w:r w:rsidRPr="000C1EA0">
        <w:rPr>
          <w:rFonts w:ascii="Times New Roman" w:hAnsi="Times New Roman" w:cs="Times New Roman"/>
          <w:sz w:val="24"/>
          <w:szCs w:val="24"/>
        </w:rPr>
        <w:t>být postaven osobou s požadovanou stavební kvalifikací,</w:t>
      </w:r>
    </w:p>
    <w:p w:rsidR="000C1EA0" w:rsidRPr="000C1EA0" w:rsidRDefault="000C1EA0" w:rsidP="000C1EA0">
      <w:pPr>
        <w:numPr>
          <w:ilvl w:val="0"/>
          <w:numId w:val="1"/>
        </w:numPr>
        <w:tabs>
          <w:tab w:val="left" w:pos="864"/>
        </w:tabs>
        <w:autoSpaceDE w:val="0"/>
        <w:autoSpaceDN w:val="0"/>
        <w:adjustRightInd w:val="0"/>
        <w:spacing w:after="0" w:line="228" w:lineRule="auto"/>
        <w:ind w:left="720" w:hanging="360"/>
        <w:jc w:val="both"/>
        <w:rPr>
          <w:rFonts w:ascii="Times New Roman" w:hAnsi="Times New Roman" w:cs="Times New Roman"/>
          <w:sz w:val="24"/>
          <w:szCs w:val="24"/>
        </w:rPr>
      </w:pPr>
      <w:r w:rsidRPr="000C1EA0">
        <w:rPr>
          <w:rFonts w:ascii="Times New Roman" w:hAnsi="Times New Roman" w:cs="Times New Roman"/>
          <w:sz w:val="24"/>
          <w:szCs w:val="24"/>
        </w:rPr>
        <w:t>být vyroben z materiálů s požadovanými atesty a schváleními vydanými pro stavbu komínů,</w:t>
      </w: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0C1EA0" w:rsidP="000C1EA0">
      <w:pPr>
        <w:numPr>
          <w:ilvl w:val="0"/>
          <w:numId w:val="1"/>
        </w:numPr>
        <w:tabs>
          <w:tab w:val="left" w:pos="864"/>
        </w:tabs>
        <w:autoSpaceDE w:val="0"/>
        <w:autoSpaceDN w:val="0"/>
        <w:adjustRightInd w:val="0"/>
        <w:spacing w:after="0" w:line="240" w:lineRule="auto"/>
        <w:ind w:left="720" w:hanging="360"/>
        <w:jc w:val="both"/>
        <w:rPr>
          <w:rFonts w:ascii="Times New Roman" w:hAnsi="Times New Roman" w:cs="Times New Roman"/>
          <w:sz w:val="24"/>
          <w:szCs w:val="24"/>
        </w:rPr>
      </w:pPr>
      <w:r w:rsidRPr="000C1EA0">
        <w:rPr>
          <w:rFonts w:ascii="Times New Roman" w:hAnsi="Times New Roman" w:cs="Times New Roman"/>
          <w:sz w:val="24"/>
          <w:szCs w:val="24"/>
        </w:rPr>
        <w:t>splňovat požadavky na tah komína,</w:t>
      </w:r>
    </w:p>
    <w:p w:rsidR="000C1EA0" w:rsidRPr="000C1EA0" w:rsidRDefault="000C1EA0" w:rsidP="000C1EA0">
      <w:pPr>
        <w:numPr>
          <w:ilvl w:val="0"/>
          <w:numId w:val="1"/>
        </w:numPr>
        <w:tabs>
          <w:tab w:val="left" w:pos="868"/>
        </w:tabs>
        <w:autoSpaceDE w:val="0"/>
        <w:autoSpaceDN w:val="0"/>
        <w:adjustRightInd w:val="0"/>
        <w:spacing w:after="0" w:line="240" w:lineRule="auto"/>
        <w:ind w:left="720" w:hanging="360"/>
        <w:jc w:val="both"/>
        <w:rPr>
          <w:rFonts w:ascii="Times New Roman" w:hAnsi="Times New Roman" w:cs="Times New Roman"/>
          <w:sz w:val="24"/>
          <w:szCs w:val="24"/>
        </w:rPr>
      </w:pPr>
      <w:r w:rsidRPr="000C1EA0">
        <w:rPr>
          <w:rFonts w:ascii="Times New Roman" w:hAnsi="Times New Roman" w:cs="Times New Roman"/>
          <w:sz w:val="24"/>
          <w:szCs w:val="24"/>
        </w:rPr>
        <w:t>před uvedením do provozu být zkontrolován a převzat autorizovaným kominíkem.</w:t>
      </w:r>
    </w:p>
    <w:p w:rsidR="000C1EA0" w:rsidRDefault="000C1EA0" w:rsidP="008F48F0">
      <w:pPr>
        <w:tabs>
          <w:tab w:val="left" w:pos="1440"/>
        </w:tabs>
        <w:autoSpaceDE w:val="0"/>
        <w:autoSpaceDN w:val="0"/>
        <w:adjustRightInd w:val="0"/>
        <w:spacing w:after="0" w:line="264" w:lineRule="auto"/>
        <w:rPr>
          <w:rFonts w:ascii="Calibri" w:hAnsi="Calibri" w:cs="Calibri"/>
        </w:rPr>
      </w:pPr>
    </w:p>
    <w:p w:rsidR="008F48F0" w:rsidRPr="000C1EA0" w:rsidRDefault="008F48F0" w:rsidP="008F48F0">
      <w:pPr>
        <w:tabs>
          <w:tab w:val="left" w:pos="1440"/>
        </w:tabs>
        <w:autoSpaceDE w:val="0"/>
        <w:autoSpaceDN w:val="0"/>
        <w:adjustRightInd w:val="0"/>
        <w:spacing w:after="0" w:line="264" w:lineRule="auto"/>
        <w:rPr>
          <w:rFonts w:ascii="Calibri" w:hAnsi="Calibri" w:cs="Calibri"/>
        </w:rPr>
      </w:pPr>
    </w:p>
    <w:p w:rsidR="000C1EA0" w:rsidRPr="000C1EA0" w:rsidRDefault="000C1EA0" w:rsidP="000C1EA0">
      <w:pPr>
        <w:tabs>
          <w:tab w:val="left" w:pos="1440"/>
        </w:tabs>
        <w:autoSpaceDE w:val="0"/>
        <w:autoSpaceDN w:val="0"/>
        <w:adjustRightInd w:val="0"/>
        <w:spacing w:after="0" w:line="264" w:lineRule="auto"/>
        <w:jc w:val="center"/>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 xml:space="preserve">Při projektování komínového systému je třeba zohlednit nízkou teplotu spalin kotle, která souvisí s jeho vysokou účinností a tím, že kotel pracuje pod tlakem. </w:t>
      </w:r>
    </w:p>
    <w:p w:rsidR="000C1EA0" w:rsidRPr="000C1EA0" w:rsidRDefault="000C1EA0" w:rsidP="000C1EA0">
      <w:pPr>
        <w:tabs>
          <w:tab w:val="left" w:pos="1440"/>
        </w:tabs>
        <w:autoSpaceDE w:val="0"/>
        <w:autoSpaceDN w:val="0"/>
        <w:adjustRightInd w:val="0"/>
        <w:spacing w:after="0" w:line="264" w:lineRule="auto"/>
        <w:jc w:val="center"/>
        <w:rPr>
          <w:rFonts w:ascii="Calibri" w:hAnsi="Calibri" w:cs="Calibri"/>
        </w:rPr>
      </w:pPr>
    </w:p>
    <w:p w:rsidR="000C1EA0" w:rsidRPr="000C1EA0" w:rsidRDefault="000C1EA0" w:rsidP="000C1EA0">
      <w:pPr>
        <w:tabs>
          <w:tab w:val="left" w:pos="148"/>
        </w:tabs>
        <w:autoSpaceDE w:val="0"/>
        <w:autoSpaceDN w:val="0"/>
        <w:adjustRightInd w:val="0"/>
        <w:spacing w:after="0" w:line="216" w:lineRule="auto"/>
        <w:jc w:val="both"/>
        <w:rPr>
          <w:rFonts w:ascii="Calibri" w:hAnsi="Calibri" w:cs="Calibri"/>
        </w:rPr>
      </w:pPr>
    </w:p>
    <w:p w:rsidR="000C1EA0" w:rsidRPr="000C1EA0" w:rsidRDefault="000C1EA0" w:rsidP="000C1EA0">
      <w:pPr>
        <w:autoSpaceDE w:val="0"/>
        <w:autoSpaceDN w:val="0"/>
        <w:adjustRightInd w:val="0"/>
        <w:spacing w:after="0" w:line="240" w:lineRule="auto"/>
        <w:rPr>
          <w:rFonts w:ascii="Times New Roman" w:hAnsi="Times New Roman" w:cs="Times New Roman"/>
          <w:b/>
          <w:bCs/>
          <w:sz w:val="24"/>
          <w:szCs w:val="24"/>
        </w:rPr>
      </w:pPr>
      <w:r w:rsidRPr="000C1EA0">
        <w:rPr>
          <w:rFonts w:ascii="Times New Roman" w:hAnsi="Times New Roman" w:cs="Times New Roman"/>
          <w:b/>
          <w:bCs/>
          <w:sz w:val="24"/>
          <w:szCs w:val="24"/>
        </w:rPr>
        <w:t xml:space="preserve">     7.3. Instalace ústředního topení </w:t>
      </w:r>
    </w:p>
    <w:p w:rsidR="000C1EA0" w:rsidRPr="000C1EA0" w:rsidRDefault="000C1EA0" w:rsidP="000C1EA0">
      <w:pPr>
        <w:autoSpaceDE w:val="0"/>
        <w:autoSpaceDN w:val="0"/>
        <w:adjustRightInd w:val="0"/>
        <w:spacing w:after="0"/>
        <w:rPr>
          <w:rFonts w:ascii="Calibri" w:hAnsi="Calibri" w:cs="Calibri"/>
        </w:rPr>
      </w:pPr>
    </w:p>
    <w:p w:rsidR="000C1EA0" w:rsidRPr="000C1EA0" w:rsidRDefault="000C1EA0" w:rsidP="000C1EA0">
      <w:pPr>
        <w:autoSpaceDE w:val="0"/>
        <w:autoSpaceDN w:val="0"/>
        <w:adjustRightInd w:val="0"/>
        <w:spacing w:after="0" w:line="264" w:lineRule="auto"/>
        <w:rPr>
          <w:rFonts w:ascii="Times New Roman" w:hAnsi="Times New Roman" w:cs="Times New Roman"/>
          <w:sz w:val="24"/>
          <w:szCs w:val="24"/>
        </w:rPr>
      </w:pPr>
      <w:r w:rsidRPr="000C1EA0">
        <w:rPr>
          <w:rFonts w:ascii="Times New Roman" w:hAnsi="Times New Roman" w:cs="Times New Roman"/>
          <w:sz w:val="24"/>
          <w:szCs w:val="24"/>
        </w:rPr>
        <w:t xml:space="preserve">      Namontovaná instalace ústředního topení musí splňovat požadavky norem a právních předpisů týkajících se zabezpečení vodních ohřívacích zařízení v otevřeném nebo uzavřeném systému.</w:t>
      </w:r>
    </w:p>
    <w:p w:rsidR="000C1EA0" w:rsidRPr="000C1EA0" w:rsidRDefault="000C1EA0" w:rsidP="000C1EA0">
      <w:pPr>
        <w:autoSpaceDE w:val="0"/>
        <w:autoSpaceDN w:val="0"/>
        <w:adjustRightInd w:val="0"/>
        <w:spacing w:after="0" w:line="264" w:lineRule="auto"/>
        <w:ind w:left="4"/>
        <w:rPr>
          <w:rFonts w:ascii="Calibri" w:hAnsi="Calibri" w:cs="Calibri"/>
        </w:rPr>
      </w:pPr>
    </w:p>
    <w:p w:rsidR="000C1EA0" w:rsidRPr="000C1EA0" w:rsidRDefault="000C1EA0" w:rsidP="000C1EA0">
      <w:pPr>
        <w:autoSpaceDE w:val="0"/>
        <w:autoSpaceDN w:val="0"/>
        <w:adjustRightInd w:val="0"/>
        <w:spacing w:after="0" w:line="264" w:lineRule="auto"/>
        <w:rPr>
          <w:rFonts w:ascii="Times New Roman" w:hAnsi="Times New Roman" w:cs="Times New Roman"/>
          <w:b/>
          <w:bCs/>
          <w:sz w:val="24"/>
          <w:szCs w:val="24"/>
        </w:rPr>
      </w:pPr>
      <w:r w:rsidRPr="000C1EA0">
        <w:rPr>
          <w:rFonts w:ascii="Times New Roman" w:hAnsi="Times New Roman" w:cs="Times New Roman"/>
          <w:b/>
          <w:bCs/>
          <w:sz w:val="24"/>
          <w:szCs w:val="24"/>
        </w:rPr>
        <w:t xml:space="preserve">     7.3.1. Pokyny týkající se instalací otevřeného systému.</w:t>
      </w:r>
    </w:p>
    <w:p w:rsidR="000C1EA0" w:rsidRPr="000C1EA0" w:rsidRDefault="000C1EA0" w:rsidP="000C1EA0">
      <w:pPr>
        <w:autoSpaceDE w:val="0"/>
        <w:autoSpaceDN w:val="0"/>
        <w:adjustRightInd w:val="0"/>
        <w:spacing w:after="0" w:line="264" w:lineRule="auto"/>
        <w:ind w:left="4"/>
        <w:rPr>
          <w:rFonts w:ascii="Calibri" w:hAnsi="Calibri" w:cs="Calibri"/>
        </w:rPr>
      </w:pPr>
    </w:p>
    <w:p w:rsidR="000C1EA0" w:rsidRPr="000C1EA0" w:rsidRDefault="000C1EA0" w:rsidP="000C1EA0">
      <w:pPr>
        <w:autoSpaceDE w:val="0"/>
        <w:autoSpaceDN w:val="0"/>
        <w:adjustRightInd w:val="0"/>
        <w:spacing w:after="0" w:line="264" w:lineRule="auto"/>
        <w:jc w:val="both"/>
        <w:rPr>
          <w:rFonts w:ascii="Times New Roman" w:hAnsi="Times New Roman" w:cs="Times New Roman"/>
          <w:sz w:val="24"/>
          <w:szCs w:val="24"/>
        </w:rPr>
      </w:pPr>
      <w:r w:rsidRPr="000C1EA0">
        <w:rPr>
          <w:rFonts w:ascii="Times New Roman" w:hAnsi="Times New Roman" w:cs="Times New Roman"/>
          <w:sz w:val="24"/>
          <w:szCs w:val="24"/>
        </w:rPr>
        <w:t xml:space="preserve">     Namontovaná instalace ústředního topení musí splňovat požadavky Polských Norem PN91/B-02413 a BN-71/886427 týkajících se zabezpečení vodních ohřívacích zařízení otevřeného systému a expanzních nádob.</w:t>
      </w:r>
    </w:p>
    <w:p w:rsidR="000C1EA0" w:rsidRPr="000C1EA0" w:rsidRDefault="000C1EA0" w:rsidP="000C1EA0">
      <w:pPr>
        <w:autoSpaceDE w:val="0"/>
        <w:autoSpaceDN w:val="0"/>
        <w:adjustRightInd w:val="0"/>
        <w:spacing w:after="0" w:line="264" w:lineRule="auto"/>
        <w:jc w:val="both"/>
        <w:rPr>
          <w:rFonts w:ascii="Times New Roman" w:hAnsi="Times New Roman" w:cs="Times New Roman"/>
          <w:sz w:val="24"/>
          <w:szCs w:val="24"/>
        </w:rPr>
      </w:pPr>
      <w:r w:rsidRPr="000C1EA0">
        <w:rPr>
          <w:rFonts w:ascii="Times New Roman" w:hAnsi="Times New Roman" w:cs="Times New Roman"/>
          <w:sz w:val="24"/>
          <w:szCs w:val="24"/>
        </w:rPr>
        <w:t xml:space="preserve">     Zabezpečení instalace ohřívání otevřeného vodního systému by se mělo skládat ze základních bezpečnostních zařízení (která by měla být použita ve všech typech instalací), doplňkových zařízení a příslušenství.</w:t>
      </w:r>
    </w:p>
    <w:p w:rsidR="000C1EA0" w:rsidRPr="000C1EA0" w:rsidRDefault="000C1EA0" w:rsidP="000C1EA0">
      <w:pPr>
        <w:autoSpaceDE w:val="0"/>
        <w:autoSpaceDN w:val="0"/>
        <w:adjustRightInd w:val="0"/>
        <w:spacing w:after="0" w:line="264" w:lineRule="auto"/>
        <w:ind w:left="4"/>
        <w:rPr>
          <w:rFonts w:ascii="Calibri" w:hAnsi="Calibri" w:cs="Calibri"/>
        </w:rPr>
      </w:pPr>
    </w:p>
    <w:p w:rsidR="000C1EA0" w:rsidRPr="000C1EA0" w:rsidRDefault="000C1EA0" w:rsidP="000C1EA0">
      <w:pPr>
        <w:autoSpaceDE w:val="0"/>
        <w:autoSpaceDN w:val="0"/>
        <w:adjustRightInd w:val="0"/>
        <w:spacing w:after="0" w:line="240" w:lineRule="auto"/>
        <w:ind w:left="4"/>
        <w:rPr>
          <w:rFonts w:ascii="Times New Roman" w:hAnsi="Times New Roman" w:cs="Times New Roman"/>
          <w:b/>
          <w:bCs/>
          <w:sz w:val="24"/>
          <w:szCs w:val="24"/>
        </w:rPr>
      </w:pPr>
      <w:r w:rsidRPr="000C1EA0">
        <w:rPr>
          <w:rFonts w:ascii="Times New Roman" w:hAnsi="Times New Roman" w:cs="Times New Roman"/>
          <w:b/>
          <w:bCs/>
          <w:sz w:val="24"/>
          <w:szCs w:val="24"/>
        </w:rPr>
        <w:t xml:space="preserve">            Základními zabezpečovacími zařízeními jsou:</w:t>
      </w:r>
    </w:p>
    <w:p w:rsidR="000C1EA0" w:rsidRPr="000C1EA0" w:rsidRDefault="000C1EA0" w:rsidP="000C1EA0">
      <w:pPr>
        <w:autoSpaceDE w:val="0"/>
        <w:autoSpaceDN w:val="0"/>
        <w:adjustRightInd w:val="0"/>
        <w:spacing w:after="0" w:line="252" w:lineRule="auto"/>
        <w:ind w:right="300"/>
        <w:jc w:val="both"/>
        <w:rPr>
          <w:rFonts w:ascii="Calibri" w:hAnsi="Calibri" w:cs="Calibri"/>
        </w:rPr>
      </w:pPr>
    </w:p>
    <w:p w:rsidR="000C1EA0" w:rsidRPr="000C1EA0" w:rsidRDefault="000C1EA0" w:rsidP="000C1EA0">
      <w:pPr>
        <w:numPr>
          <w:ilvl w:val="0"/>
          <w:numId w:val="1"/>
        </w:numPr>
        <w:autoSpaceDE w:val="0"/>
        <w:autoSpaceDN w:val="0"/>
        <w:adjustRightInd w:val="0"/>
        <w:spacing w:after="0" w:line="252" w:lineRule="auto"/>
        <w:ind w:left="720" w:hanging="360"/>
        <w:jc w:val="both"/>
        <w:rPr>
          <w:rFonts w:ascii="Times New Roman" w:hAnsi="Times New Roman" w:cs="Times New Roman"/>
          <w:sz w:val="24"/>
          <w:szCs w:val="24"/>
        </w:rPr>
      </w:pPr>
      <w:r w:rsidRPr="000C1EA0">
        <w:rPr>
          <w:rFonts w:ascii="Times New Roman" w:hAnsi="Times New Roman" w:cs="Times New Roman"/>
          <w:sz w:val="24"/>
          <w:szCs w:val="24"/>
        </w:rPr>
        <w:t xml:space="preserve">expanzní nádoba otevřeného systému o objemu minimálně 5 - 7% celkového objemu vyhřívací instalace; vypočtené v souladu s bodem 2.5.1 PN-91/B-02413, </w:t>
      </w:r>
    </w:p>
    <w:p w:rsidR="000C1EA0" w:rsidRPr="000C1EA0" w:rsidRDefault="000C1EA0" w:rsidP="000C1EA0">
      <w:pPr>
        <w:autoSpaceDE w:val="0"/>
        <w:autoSpaceDN w:val="0"/>
        <w:adjustRightInd w:val="0"/>
        <w:spacing w:after="0" w:line="12" w:lineRule="auto"/>
        <w:ind w:left="1383" w:hanging="117"/>
        <w:rPr>
          <w:rFonts w:ascii="Calibri" w:hAnsi="Calibri" w:cs="Calibri"/>
        </w:rPr>
      </w:pPr>
    </w:p>
    <w:p w:rsidR="000C1EA0" w:rsidRPr="000C1EA0" w:rsidRDefault="000C1EA0" w:rsidP="000C1EA0">
      <w:pPr>
        <w:numPr>
          <w:ilvl w:val="0"/>
          <w:numId w:val="1"/>
        </w:numPr>
        <w:autoSpaceDE w:val="0"/>
        <w:autoSpaceDN w:val="0"/>
        <w:adjustRightInd w:val="0"/>
        <w:spacing w:after="0" w:line="264" w:lineRule="auto"/>
        <w:ind w:left="720" w:hanging="360"/>
        <w:jc w:val="both"/>
        <w:rPr>
          <w:rFonts w:ascii="Times New Roman" w:hAnsi="Times New Roman" w:cs="Times New Roman"/>
          <w:sz w:val="23"/>
          <w:szCs w:val="23"/>
        </w:rPr>
      </w:pPr>
      <w:r w:rsidRPr="000C1EA0">
        <w:rPr>
          <w:rFonts w:ascii="Times New Roman" w:hAnsi="Times New Roman" w:cs="Times New Roman"/>
          <w:sz w:val="23"/>
          <w:szCs w:val="23"/>
        </w:rPr>
        <w:t xml:space="preserve">zabezpečovací potrubí: bezpečnostní potrubí RB o průměru v závislosti na tepelném výkonu kotle a expanzního potrubí RW, </w:t>
      </w:r>
    </w:p>
    <w:p w:rsidR="000C1EA0" w:rsidRPr="000C1EA0" w:rsidRDefault="000C1EA0" w:rsidP="000C1EA0">
      <w:pPr>
        <w:numPr>
          <w:ilvl w:val="0"/>
          <w:numId w:val="1"/>
        </w:numPr>
        <w:autoSpaceDE w:val="0"/>
        <w:autoSpaceDN w:val="0"/>
        <w:adjustRightInd w:val="0"/>
        <w:spacing w:after="0" w:line="264" w:lineRule="auto"/>
        <w:ind w:left="720" w:hanging="360"/>
        <w:jc w:val="both"/>
        <w:rPr>
          <w:rFonts w:ascii="Times New Roman" w:hAnsi="Times New Roman" w:cs="Times New Roman"/>
          <w:sz w:val="23"/>
          <w:szCs w:val="23"/>
        </w:rPr>
      </w:pPr>
      <w:r w:rsidRPr="000C1EA0">
        <w:rPr>
          <w:rFonts w:ascii="Times New Roman" w:hAnsi="Times New Roman" w:cs="Times New Roman"/>
          <w:sz w:val="23"/>
          <w:szCs w:val="23"/>
        </w:rPr>
        <w:t>přetokové potrubí RP a odvzdušňovací trubka RO.</w:t>
      </w:r>
    </w:p>
    <w:p w:rsidR="000C1EA0" w:rsidRPr="000C1EA0" w:rsidRDefault="000C1EA0" w:rsidP="000C1EA0">
      <w:pPr>
        <w:autoSpaceDE w:val="0"/>
        <w:autoSpaceDN w:val="0"/>
        <w:adjustRightInd w:val="0"/>
        <w:spacing w:after="0" w:line="264" w:lineRule="auto"/>
        <w:ind w:left="720"/>
        <w:jc w:val="both"/>
        <w:rPr>
          <w:rFonts w:ascii="Times New Roman" w:hAnsi="Times New Roman" w:cs="Times New Roman"/>
          <w:sz w:val="23"/>
          <w:szCs w:val="23"/>
        </w:rPr>
      </w:pPr>
      <w:r w:rsidRPr="000C1EA0">
        <w:rPr>
          <w:rFonts w:ascii="Times New Roman" w:hAnsi="Times New Roman" w:cs="Times New Roman"/>
          <w:sz w:val="23"/>
          <w:szCs w:val="23"/>
        </w:rPr>
        <w:lastRenderedPageBreak/>
        <w:t>Expanzní nádoba                                Nádrž         Teplá užitková voda</w:t>
      </w:r>
    </w:p>
    <w:p w:rsidR="000C1EA0" w:rsidRPr="000C1EA0" w:rsidRDefault="000C1EA0" w:rsidP="000C1EA0">
      <w:pPr>
        <w:autoSpaceDE w:val="0"/>
        <w:autoSpaceDN w:val="0"/>
        <w:adjustRightInd w:val="0"/>
        <w:spacing w:after="0" w:line="240" w:lineRule="auto"/>
        <w:jc w:val="both"/>
        <w:rPr>
          <w:rFonts w:ascii="Calibri" w:hAnsi="Calibri" w:cs="Calibri"/>
        </w:rPr>
      </w:pPr>
    </w:p>
    <w:p w:rsidR="000C1EA0" w:rsidRPr="000C1EA0" w:rsidRDefault="000C1EA0" w:rsidP="000C1EA0">
      <w:pPr>
        <w:autoSpaceDE w:val="0"/>
        <w:autoSpaceDN w:val="0"/>
        <w:adjustRightInd w:val="0"/>
        <w:spacing w:after="0" w:line="240" w:lineRule="auto"/>
        <w:jc w:val="both"/>
        <w:rPr>
          <w:rFonts w:ascii="Calibri" w:hAnsi="Calibri" w:cs="Calibri"/>
        </w:rPr>
      </w:pPr>
      <w:r w:rsidRPr="000C1EA0">
        <w:rPr>
          <w:rFonts w:ascii="Calibri" w:hAnsi="Calibri" w:cs="Calibri"/>
          <w:noProof/>
          <w:lang w:eastAsia="cs-CZ"/>
        </w:rPr>
        <w:drawing>
          <wp:inline distT="0" distB="0" distL="0" distR="0">
            <wp:extent cx="5629910" cy="3629025"/>
            <wp:effectExtent l="19050" t="0" r="889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29910" cy="3629025"/>
                    </a:xfrm>
                    <a:prstGeom prst="rect">
                      <a:avLst/>
                    </a:prstGeom>
                    <a:noFill/>
                    <a:ln w="9525">
                      <a:noFill/>
                      <a:miter lim="800000"/>
                      <a:headEnd/>
                      <a:tailEnd/>
                    </a:ln>
                  </pic:spPr>
                </pic:pic>
              </a:graphicData>
            </a:graphic>
          </wp:inline>
        </w:drawing>
      </w:r>
    </w:p>
    <w:p w:rsidR="000C1EA0" w:rsidRPr="000C1EA0" w:rsidRDefault="000C1EA0" w:rsidP="000C1EA0">
      <w:pPr>
        <w:autoSpaceDE w:val="0"/>
        <w:autoSpaceDN w:val="0"/>
        <w:adjustRightInd w:val="0"/>
        <w:spacing w:after="0" w:line="240" w:lineRule="auto"/>
        <w:jc w:val="both"/>
        <w:rPr>
          <w:rFonts w:cstheme="minorHAnsi"/>
        </w:rPr>
      </w:pPr>
      <w:r w:rsidRPr="000C1EA0">
        <w:rPr>
          <w:rFonts w:cstheme="minorHAnsi"/>
        </w:rPr>
        <w:t xml:space="preserve">RO – odvzdušňovací trubka, RB – bezpečnostní potrubí, RW – expanzní </w:t>
      </w:r>
      <w:r w:rsidR="00CF73C0">
        <w:rPr>
          <w:rFonts w:cstheme="minorHAnsi"/>
        </w:rPr>
        <w:t>potrubí</w:t>
      </w:r>
      <w:r w:rsidRPr="000C1EA0">
        <w:rPr>
          <w:rFonts w:cstheme="minorHAnsi"/>
        </w:rPr>
        <w:t xml:space="preserve">, RP – přepadové potrubí, RS – signalizační trubka, ZRS – ventil signalizační trubky  </w:t>
      </w:r>
    </w:p>
    <w:p w:rsidR="000C1EA0" w:rsidRPr="000C1EA0" w:rsidRDefault="000C1EA0" w:rsidP="000C1EA0">
      <w:pPr>
        <w:autoSpaceDE w:val="0"/>
        <w:autoSpaceDN w:val="0"/>
        <w:adjustRightInd w:val="0"/>
        <w:spacing w:after="0" w:line="240" w:lineRule="auto"/>
        <w:jc w:val="both"/>
        <w:rPr>
          <w:rFonts w:ascii="Calibri" w:hAnsi="Calibri" w:cs="Calibri"/>
        </w:rPr>
      </w:pPr>
    </w:p>
    <w:p w:rsidR="000C1EA0" w:rsidRPr="000C1EA0" w:rsidRDefault="000C1EA0" w:rsidP="000C1EA0">
      <w:pPr>
        <w:tabs>
          <w:tab w:val="left" w:pos="849"/>
        </w:tabs>
        <w:autoSpaceDE w:val="0"/>
        <w:autoSpaceDN w:val="0"/>
        <w:adjustRightInd w:val="0"/>
        <w:spacing w:after="0" w:line="264" w:lineRule="auto"/>
        <w:jc w:val="both"/>
        <w:rPr>
          <w:rFonts w:ascii="Times New Roman" w:hAnsi="Times New Roman" w:cs="Times New Roman"/>
          <w:b/>
          <w:bCs/>
          <w:sz w:val="24"/>
          <w:szCs w:val="24"/>
        </w:rPr>
      </w:pPr>
      <w:r w:rsidRPr="000C1EA0">
        <w:rPr>
          <w:rFonts w:ascii="Times New Roman" w:hAnsi="Times New Roman" w:cs="Times New Roman"/>
          <w:sz w:val="24"/>
          <w:szCs w:val="24"/>
        </w:rPr>
        <w:t xml:space="preserve">  Zabezpečující prvky v instalaci ústředního topení otevřeného systému</w:t>
      </w:r>
      <w:r w:rsidRPr="000C1EA0">
        <w:rPr>
          <w:rFonts w:ascii="Times New Roman" w:hAnsi="Times New Roman" w:cs="Times New Roman"/>
          <w:b/>
          <w:bCs/>
          <w:sz w:val="24"/>
          <w:szCs w:val="24"/>
        </w:rPr>
        <w:t>.</w:t>
      </w:r>
    </w:p>
    <w:p w:rsidR="000C1EA0" w:rsidRPr="000C1EA0" w:rsidRDefault="000C1EA0" w:rsidP="000C1EA0">
      <w:pPr>
        <w:autoSpaceDE w:val="0"/>
        <w:autoSpaceDN w:val="0"/>
        <w:adjustRightInd w:val="0"/>
        <w:spacing w:after="0" w:line="240" w:lineRule="auto"/>
        <w:rPr>
          <w:rFonts w:ascii="Times New Roman" w:hAnsi="Times New Roman" w:cs="Times New Roman"/>
          <w:b/>
          <w:bCs/>
          <w:color w:val="000000"/>
          <w:sz w:val="24"/>
          <w:szCs w:val="24"/>
        </w:rPr>
      </w:pPr>
    </w:p>
    <w:tbl>
      <w:tblPr>
        <w:tblW w:w="0" w:type="auto"/>
        <w:tblInd w:w="546" w:type="dxa"/>
        <w:tblLayout w:type="fixed"/>
        <w:tblCellMar>
          <w:left w:w="109" w:type="dxa"/>
          <w:right w:w="109" w:type="dxa"/>
        </w:tblCellMar>
        <w:tblLook w:val="0000"/>
      </w:tblPr>
      <w:tblGrid>
        <w:gridCol w:w="858"/>
        <w:gridCol w:w="1146"/>
        <w:gridCol w:w="1719"/>
        <w:gridCol w:w="1753"/>
        <w:gridCol w:w="1735"/>
        <w:gridCol w:w="2091"/>
      </w:tblGrid>
      <w:tr w:rsidR="000C1EA0" w:rsidRPr="000C1EA0" w:rsidTr="00E52FB2">
        <w:trPr>
          <w:trHeight w:val="1"/>
        </w:trPr>
        <w:tc>
          <w:tcPr>
            <w:tcW w:w="9302" w:type="dxa"/>
            <w:gridSpan w:val="6"/>
            <w:tcBorders>
              <w:top w:val="single" w:sz="4" w:space="0" w:color="000000"/>
              <w:left w:val="single" w:sz="4" w:space="0" w:color="000000"/>
              <w:bottom w:val="single" w:sz="4" w:space="0" w:color="000000"/>
              <w:right w:val="single" w:sz="4" w:space="0" w:color="000000"/>
            </w:tcBorders>
            <w:shd w:val="clear" w:color="000000" w:fill="FFFFFF"/>
          </w:tcPr>
          <w:p w:rsidR="000C1EA0" w:rsidRPr="000C1EA0" w:rsidRDefault="000C1EA0" w:rsidP="00E52FB2">
            <w:pPr>
              <w:autoSpaceDE w:val="0"/>
              <w:autoSpaceDN w:val="0"/>
              <w:adjustRightInd w:val="0"/>
              <w:spacing w:after="0" w:line="240" w:lineRule="auto"/>
              <w:jc w:val="center"/>
              <w:rPr>
                <w:rFonts w:ascii="Calibri" w:hAnsi="Calibri" w:cs="Calibri"/>
                <w:b/>
                <w:bCs/>
                <w:color w:val="000000"/>
                <w:sz w:val="24"/>
                <w:szCs w:val="24"/>
              </w:rPr>
            </w:pPr>
            <w:r w:rsidRPr="000C1EA0">
              <w:rPr>
                <w:rFonts w:ascii="Calibri" w:hAnsi="Calibri" w:cs="Calibri"/>
                <w:b/>
                <w:bCs/>
                <w:color w:val="000000"/>
                <w:sz w:val="24"/>
                <w:szCs w:val="24"/>
              </w:rPr>
              <w:t>PRŮMĚRY POTRUBÍ A TRUBEK ZABEZPEČUJÍCÍCH KOTEL V OTEVŘENÉM SYSTÉMU PODLE</w:t>
            </w:r>
          </w:p>
          <w:p w:rsidR="000C1EA0" w:rsidRPr="000C1EA0" w:rsidRDefault="000C1EA0" w:rsidP="00E52FB2">
            <w:pPr>
              <w:autoSpaceDE w:val="0"/>
              <w:autoSpaceDN w:val="0"/>
              <w:adjustRightInd w:val="0"/>
              <w:spacing w:after="0" w:line="240" w:lineRule="auto"/>
              <w:jc w:val="center"/>
              <w:rPr>
                <w:rFonts w:ascii="Calibri" w:hAnsi="Calibri" w:cs="Calibri"/>
              </w:rPr>
            </w:pPr>
            <w:r w:rsidRPr="000C1EA0">
              <w:rPr>
                <w:rFonts w:ascii="Calibri" w:hAnsi="Calibri" w:cs="Calibri"/>
                <w:b/>
                <w:bCs/>
                <w:color w:val="000000"/>
                <w:sz w:val="24"/>
                <w:szCs w:val="24"/>
              </w:rPr>
              <w:t xml:space="preserve"> PN-91/B-02413</w:t>
            </w:r>
          </w:p>
        </w:tc>
      </w:tr>
      <w:tr w:rsidR="000C1EA0" w:rsidRPr="000C1EA0" w:rsidTr="00E52FB2">
        <w:trPr>
          <w:trHeight w:val="1"/>
        </w:trPr>
        <w:tc>
          <w:tcPr>
            <w:tcW w:w="2004" w:type="dxa"/>
            <w:gridSpan w:val="2"/>
            <w:tcBorders>
              <w:top w:val="single" w:sz="2" w:space="0" w:color="000000"/>
              <w:left w:val="single" w:sz="4" w:space="0" w:color="000000"/>
              <w:bottom w:val="single" w:sz="4" w:space="0" w:color="000000"/>
              <w:right w:val="single" w:sz="2" w:space="0" w:color="000000"/>
            </w:tcBorders>
            <w:shd w:val="clear" w:color="000000" w:fill="FFFFFF"/>
          </w:tcPr>
          <w:p w:rsidR="000C1EA0" w:rsidRPr="000C1EA0" w:rsidRDefault="000C1EA0" w:rsidP="00E52FB2">
            <w:pPr>
              <w:autoSpaceDE w:val="0"/>
              <w:autoSpaceDN w:val="0"/>
              <w:adjustRightInd w:val="0"/>
              <w:spacing w:after="0" w:line="240" w:lineRule="auto"/>
              <w:jc w:val="center"/>
              <w:rPr>
                <w:rFonts w:ascii="Calibri" w:hAnsi="Calibri" w:cs="Calibri"/>
              </w:rPr>
            </w:pPr>
            <w:r w:rsidRPr="000C1EA0">
              <w:rPr>
                <w:rFonts w:ascii="Calibri" w:hAnsi="Calibri" w:cs="Calibri"/>
                <w:color w:val="000000"/>
                <w:sz w:val="18"/>
                <w:szCs w:val="18"/>
              </w:rPr>
              <w:t xml:space="preserve">   Tepelný výkon kotle </w:t>
            </w:r>
            <w:r w:rsidRPr="000C1EA0">
              <w:rPr>
                <w:rFonts w:ascii="Arial" w:hAnsi="Arial" w:cs="Arial"/>
                <w:color w:val="000000"/>
                <w:sz w:val="18"/>
                <w:szCs w:val="18"/>
              </w:rPr>
              <w:t>kw]</w:t>
            </w:r>
          </w:p>
        </w:tc>
        <w:tc>
          <w:tcPr>
            <w:tcW w:w="3472" w:type="dxa"/>
            <w:gridSpan w:val="2"/>
            <w:tcBorders>
              <w:top w:val="single" w:sz="2" w:space="0" w:color="000000"/>
              <w:left w:val="single" w:sz="4" w:space="0" w:color="000000"/>
              <w:bottom w:val="single" w:sz="4" w:space="0" w:color="000000"/>
              <w:right w:val="single" w:sz="2" w:space="0" w:color="000000"/>
            </w:tcBorders>
            <w:shd w:val="clear" w:color="000000" w:fill="FFFFFF"/>
          </w:tcPr>
          <w:p w:rsidR="000C1EA0" w:rsidRPr="000C1EA0" w:rsidRDefault="00985AC4" w:rsidP="00E52FB2">
            <w:pPr>
              <w:autoSpaceDE w:val="0"/>
              <w:autoSpaceDN w:val="0"/>
              <w:adjustRightInd w:val="0"/>
              <w:spacing w:after="0" w:line="240" w:lineRule="auto"/>
              <w:jc w:val="center"/>
              <w:rPr>
                <w:rFonts w:ascii="Calibri" w:hAnsi="Calibri" w:cs="Calibri"/>
              </w:rPr>
            </w:pPr>
            <w:r>
              <w:rPr>
                <w:rFonts w:ascii="Calibri" w:hAnsi="Calibri" w:cs="Calibri"/>
                <w:sz w:val="18"/>
                <w:szCs w:val="18"/>
              </w:rPr>
              <w:t>Be</w:t>
            </w:r>
            <w:r w:rsidR="000C1EA0" w:rsidRPr="000C1EA0">
              <w:rPr>
                <w:rFonts w:ascii="Calibri" w:hAnsi="Calibri" w:cs="Calibri"/>
                <w:sz w:val="18"/>
                <w:szCs w:val="18"/>
              </w:rPr>
              <w:t xml:space="preserve">zpečnostní potrubí </w:t>
            </w:r>
            <w:r w:rsidR="000C1EA0" w:rsidRPr="000C1EA0">
              <w:rPr>
                <w:rFonts w:ascii="Arial" w:hAnsi="Arial" w:cs="Arial"/>
                <w:sz w:val="18"/>
                <w:szCs w:val="18"/>
              </w:rPr>
              <w:t xml:space="preserve"> mm </w:t>
            </w:r>
            <w:r w:rsidR="000C1EA0" w:rsidRPr="000C1EA0">
              <w:rPr>
                <w:rFonts w:ascii="Arial" w:hAnsi="Arial" w:cs="Arial"/>
                <w:sz w:val="18"/>
                <w:szCs w:val="18"/>
              </w:rPr>
              <w:t></w:t>
            </w:r>
          </w:p>
        </w:tc>
        <w:tc>
          <w:tcPr>
            <w:tcW w:w="3826" w:type="dxa"/>
            <w:gridSpan w:val="2"/>
            <w:tcBorders>
              <w:top w:val="single" w:sz="2" w:space="0" w:color="000000"/>
              <w:left w:val="single" w:sz="4" w:space="0" w:color="000000"/>
              <w:bottom w:val="single" w:sz="4" w:space="0" w:color="000000"/>
              <w:right w:val="single" w:sz="4" w:space="0" w:color="000000"/>
            </w:tcBorders>
            <w:shd w:val="clear" w:color="000000" w:fill="FFFFFF"/>
          </w:tcPr>
          <w:p w:rsidR="000C1EA0" w:rsidRPr="000C1EA0" w:rsidRDefault="000C1EA0" w:rsidP="00E5766D">
            <w:pPr>
              <w:autoSpaceDE w:val="0"/>
              <w:autoSpaceDN w:val="0"/>
              <w:adjustRightInd w:val="0"/>
              <w:spacing w:after="0" w:line="240" w:lineRule="auto"/>
              <w:jc w:val="center"/>
              <w:rPr>
                <w:rFonts w:ascii="Calibri" w:hAnsi="Calibri" w:cs="Calibri"/>
              </w:rPr>
            </w:pPr>
            <w:r w:rsidRPr="000C1EA0">
              <w:rPr>
                <w:rFonts w:ascii="Calibri" w:hAnsi="Calibri" w:cs="Calibri"/>
                <w:sz w:val="18"/>
                <w:szCs w:val="18"/>
              </w:rPr>
              <w:t xml:space="preserve">Expanzní </w:t>
            </w:r>
            <w:r w:rsidR="00E5766D">
              <w:rPr>
                <w:rFonts w:ascii="Calibri" w:hAnsi="Calibri" w:cs="Calibri"/>
                <w:sz w:val="18"/>
                <w:szCs w:val="18"/>
              </w:rPr>
              <w:t>potrubí</w:t>
            </w:r>
            <w:r w:rsidRPr="000C1EA0">
              <w:rPr>
                <w:rFonts w:ascii="Noto Sans Symbols" w:hAnsi="Noto Sans Symbols" w:cs="Noto Sans Symbols"/>
                <w:sz w:val="18"/>
                <w:szCs w:val="18"/>
              </w:rPr>
              <w:t>[</w:t>
            </w:r>
            <w:r w:rsidRPr="000C1EA0">
              <w:rPr>
                <w:rFonts w:ascii="Arial" w:hAnsi="Arial" w:cs="Arial"/>
                <w:sz w:val="18"/>
                <w:szCs w:val="18"/>
              </w:rPr>
              <w:t>mm</w:t>
            </w:r>
            <w:r w:rsidRPr="000C1EA0">
              <w:rPr>
                <w:rFonts w:ascii="Noto Sans Symbols" w:hAnsi="Noto Sans Symbols" w:cs="Noto Sans Symbols"/>
                <w:sz w:val="18"/>
                <w:szCs w:val="18"/>
              </w:rPr>
              <w:t>]</w:t>
            </w:r>
          </w:p>
        </w:tc>
      </w:tr>
      <w:tr w:rsidR="000C1EA0" w:rsidRPr="000C1EA0" w:rsidTr="00E52FB2">
        <w:trPr>
          <w:trHeight w:val="1"/>
        </w:trPr>
        <w:tc>
          <w:tcPr>
            <w:tcW w:w="858" w:type="dxa"/>
            <w:tcBorders>
              <w:top w:val="single" w:sz="2" w:space="0" w:color="000000"/>
              <w:left w:val="single" w:sz="4" w:space="0" w:color="000000"/>
              <w:bottom w:val="single" w:sz="4" w:space="0" w:color="000000"/>
              <w:right w:val="single" w:sz="2" w:space="0" w:color="000000"/>
            </w:tcBorders>
            <w:shd w:val="clear" w:color="000000" w:fill="FFFFFF"/>
          </w:tcPr>
          <w:p w:rsidR="000C1EA0" w:rsidRPr="000C1EA0" w:rsidRDefault="000C1EA0" w:rsidP="00E52FB2">
            <w:pPr>
              <w:autoSpaceDE w:val="0"/>
              <w:autoSpaceDN w:val="0"/>
              <w:adjustRightInd w:val="0"/>
              <w:spacing w:after="0" w:line="240" w:lineRule="auto"/>
              <w:jc w:val="center"/>
              <w:rPr>
                <w:rFonts w:ascii="Calibri" w:hAnsi="Calibri" w:cs="Calibri"/>
              </w:rPr>
            </w:pPr>
            <w:r w:rsidRPr="000C1EA0">
              <w:rPr>
                <w:rFonts w:ascii="Calibri" w:hAnsi="Calibri" w:cs="Calibri"/>
                <w:color w:val="000000"/>
                <w:sz w:val="18"/>
                <w:szCs w:val="18"/>
              </w:rPr>
              <w:t>od</w:t>
            </w:r>
          </w:p>
        </w:tc>
        <w:tc>
          <w:tcPr>
            <w:tcW w:w="1146" w:type="dxa"/>
            <w:tcBorders>
              <w:top w:val="single" w:sz="2" w:space="0" w:color="000000"/>
              <w:left w:val="single" w:sz="4" w:space="0" w:color="000000"/>
              <w:bottom w:val="single" w:sz="4" w:space="0" w:color="000000"/>
              <w:right w:val="single" w:sz="2" w:space="0" w:color="000000"/>
            </w:tcBorders>
            <w:shd w:val="clear" w:color="000000" w:fill="FFFFFF"/>
          </w:tcPr>
          <w:p w:rsidR="000C1EA0" w:rsidRPr="000C1EA0" w:rsidRDefault="000C1EA0" w:rsidP="00E52FB2">
            <w:pPr>
              <w:autoSpaceDE w:val="0"/>
              <w:autoSpaceDN w:val="0"/>
              <w:adjustRightInd w:val="0"/>
              <w:spacing w:after="0" w:line="240" w:lineRule="auto"/>
              <w:jc w:val="center"/>
              <w:rPr>
                <w:rFonts w:ascii="Calibri" w:hAnsi="Calibri" w:cs="Calibri"/>
              </w:rPr>
            </w:pPr>
            <w:r w:rsidRPr="000C1EA0">
              <w:rPr>
                <w:rFonts w:ascii="Calibri" w:hAnsi="Calibri" w:cs="Calibri"/>
                <w:color w:val="000000"/>
                <w:sz w:val="18"/>
                <w:szCs w:val="18"/>
              </w:rPr>
              <w:t>do</w:t>
            </w:r>
          </w:p>
        </w:tc>
        <w:tc>
          <w:tcPr>
            <w:tcW w:w="1719" w:type="dxa"/>
            <w:tcBorders>
              <w:top w:val="single" w:sz="2" w:space="0" w:color="000000"/>
              <w:left w:val="single" w:sz="4" w:space="0" w:color="000000"/>
              <w:bottom w:val="single" w:sz="4" w:space="0" w:color="000000"/>
              <w:right w:val="single" w:sz="2" w:space="0" w:color="000000"/>
            </w:tcBorders>
            <w:shd w:val="clear" w:color="000000" w:fill="FFFFFF"/>
          </w:tcPr>
          <w:p w:rsidR="000C1EA0" w:rsidRPr="000C1EA0" w:rsidRDefault="000C1EA0" w:rsidP="00E52FB2">
            <w:pPr>
              <w:autoSpaceDE w:val="0"/>
              <w:autoSpaceDN w:val="0"/>
              <w:adjustRightInd w:val="0"/>
              <w:spacing w:after="0" w:line="240" w:lineRule="auto"/>
              <w:jc w:val="both"/>
              <w:rPr>
                <w:rFonts w:ascii="Calibri" w:hAnsi="Calibri" w:cs="Calibri"/>
              </w:rPr>
            </w:pPr>
            <w:r w:rsidRPr="000C1EA0">
              <w:rPr>
                <w:rFonts w:ascii="Calibri" w:hAnsi="Calibri" w:cs="Calibri"/>
                <w:color w:val="000000"/>
                <w:sz w:val="18"/>
                <w:szCs w:val="18"/>
              </w:rPr>
              <w:t xml:space="preserve">Jmenovitý průměr </w:t>
            </w:r>
          </w:p>
        </w:tc>
        <w:tc>
          <w:tcPr>
            <w:tcW w:w="1753" w:type="dxa"/>
            <w:tcBorders>
              <w:top w:val="single" w:sz="2" w:space="0" w:color="000000"/>
              <w:left w:val="single" w:sz="4" w:space="0" w:color="000000"/>
              <w:bottom w:val="single" w:sz="4" w:space="0" w:color="000000"/>
              <w:right w:val="single" w:sz="2" w:space="0" w:color="000000"/>
            </w:tcBorders>
            <w:shd w:val="clear" w:color="000000" w:fill="FFFFFF"/>
          </w:tcPr>
          <w:p w:rsidR="000C1EA0" w:rsidRPr="000C1EA0" w:rsidRDefault="000C1EA0" w:rsidP="00E52FB2">
            <w:pPr>
              <w:autoSpaceDE w:val="0"/>
              <w:autoSpaceDN w:val="0"/>
              <w:adjustRightInd w:val="0"/>
              <w:spacing w:after="0" w:line="240" w:lineRule="auto"/>
              <w:jc w:val="both"/>
              <w:rPr>
                <w:rFonts w:ascii="Calibri" w:hAnsi="Calibri" w:cs="Calibri"/>
              </w:rPr>
            </w:pPr>
            <w:r w:rsidRPr="000C1EA0">
              <w:rPr>
                <w:rFonts w:ascii="Calibri" w:hAnsi="Calibri" w:cs="Calibri"/>
                <w:color w:val="000000"/>
                <w:sz w:val="18"/>
                <w:szCs w:val="18"/>
              </w:rPr>
              <w:t>Vnitřní průměr</w:t>
            </w:r>
          </w:p>
        </w:tc>
        <w:tc>
          <w:tcPr>
            <w:tcW w:w="1735" w:type="dxa"/>
            <w:tcBorders>
              <w:top w:val="single" w:sz="2" w:space="0" w:color="000000"/>
              <w:left w:val="single" w:sz="4" w:space="0" w:color="000000"/>
              <w:bottom w:val="single" w:sz="4" w:space="0" w:color="000000"/>
              <w:right w:val="single" w:sz="2" w:space="0" w:color="000000"/>
            </w:tcBorders>
            <w:shd w:val="clear" w:color="000000" w:fill="FFFFFF"/>
          </w:tcPr>
          <w:p w:rsidR="000C1EA0" w:rsidRPr="000C1EA0" w:rsidRDefault="000C1EA0" w:rsidP="00E52FB2">
            <w:pPr>
              <w:autoSpaceDE w:val="0"/>
              <w:autoSpaceDN w:val="0"/>
              <w:adjustRightInd w:val="0"/>
              <w:spacing w:after="0" w:line="240" w:lineRule="auto"/>
              <w:jc w:val="both"/>
              <w:rPr>
                <w:rFonts w:ascii="Calibri" w:hAnsi="Calibri" w:cs="Calibri"/>
              </w:rPr>
            </w:pPr>
            <w:r w:rsidRPr="000C1EA0">
              <w:rPr>
                <w:rFonts w:ascii="Calibri" w:hAnsi="Calibri" w:cs="Calibri"/>
                <w:color w:val="000000"/>
                <w:sz w:val="18"/>
                <w:szCs w:val="18"/>
              </w:rPr>
              <w:t>Jmenovitý průměr</w:t>
            </w:r>
          </w:p>
        </w:tc>
        <w:tc>
          <w:tcPr>
            <w:tcW w:w="2091" w:type="dxa"/>
            <w:tcBorders>
              <w:top w:val="single" w:sz="2" w:space="0" w:color="000000"/>
              <w:left w:val="single" w:sz="4" w:space="0" w:color="000000"/>
              <w:bottom w:val="single" w:sz="4" w:space="0" w:color="000000"/>
              <w:right w:val="single" w:sz="4" w:space="0" w:color="000000"/>
            </w:tcBorders>
            <w:shd w:val="clear" w:color="000000" w:fill="FFFFFF"/>
          </w:tcPr>
          <w:p w:rsidR="000C1EA0" w:rsidRPr="000C1EA0" w:rsidRDefault="000C1EA0" w:rsidP="00E52FB2">
            <w:pPr>
              <w:autoSpaceDE w:val="0"/>
              <w:autoSpaceDN w:val="0"/>
              <w:adjustRightInd w:val="0"/>
              <w:spacing w:after="0" w:line="240" w:lineRule="auto"/>
              <w:jc w:val="both"/>
              <w:rPr>
                <w:rFonts w:ascii="Calibri" w:hAnsi="Calibri" w:cs="Calibri"/>
              </w:rPr>
            </w:pPr>
            <w:r w:rsidRPr="000C1EA0">
              <w:rPr>
                <w:rFonts w:ascii="Calibri" w:hAnsi="Calibri" w:cs="Calibri"/>
                <w:color w:val="000000"/>
                <w:sz w:val="18"/>
                <w:szCs w:val="18"/>
              </w:rPr>
              <w:t>Vnitřní průměr</w:t>
            </w:r>
          </w:p>
        </w:tc>
      </w:tr>
      <w:tr w:rsidR="000C1EA0" w:rsidRPr="000C1EA0" w:rsidTr="00E52FB2">
        <w:trPr>
          <w:trHeight w:val="1"/>
        </w:trPr>
        <w:tc>
          <w:tcPr>
            <w:tcW w:w="858" w:type="dxa"/>
            <w:tcBorders>
              <w:top w:val="single" w:sz="2" w:space="0" w:color="000000"/>
              <w:left w:val="single" w:sz="4" w:space="0" w:color="000000"/>
              <w:bottom w:val="single" w:sz="4" w:space="0" w:color="000000"/>
              <w:right w:val="single" w:sz="2" w:space="0" w:color="000000"/>
            </w:tcBorders>
            <w:shd w:val="clear" w:color="000000" w:fill="FFFFFF"/>
          </w:tcPr>
          <w:p w:rsidR="000C1EA0" w:rsidRPr="000C1EA0" w:rsidRDefault="000C1EA0" w:rsidP="00E52FB2">
            <w:pPr>
              <w:autoSpaceDE w:val="0"/>
              <w:autoSpaceDN w:val="0"/>
              <w:adjustRightInd w:val="0"/>
              <w:spacing w:after="0" w:line="240" w:lineRule="auto"/>
              <w:jc w:val="center"/>
              <w:rPr>
                <w:rFonts w:ascii="Calibri" w:hAnsi="Calibri" w:cs="Calibri"/>
              </w:rPr>
            </w:pPr>
            <w:r w:rsidRPr="000C1EA0">
              <w:rPr>
                <w:rFonts w:ascii="Calibri" w:hAnsi="Calibri" w:cs="Calibri"/>
                <w:color w:val="000000"/>
                <w:sz w:val="20"/>
                <w:szCs w:val="20"/>
              </w:rPr>
              <w:t>-</w:t>
            </w:r>
          </w:p>
        </w:tc>
        <w:tc>
          <w:tcPr>
            <w:tcW w:w="114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0C1EA0" w:rsidRPr="000C1EA0" w:rsidRDefault="000C1EA0" w:rsidP="00E52FB2">
            <w:pPr>
              <w:autoSpaceDE w:val="0"/>
              <w:autoSpaceDN w:val="0"/>
              <w:adjustRightInd w:val="0"/>
              <w:spacing w:after="0" w:line="240" w:lineRule="auto"/>
              <w:jc w:val="center"/>
              <w:rPr>
                <w:rFonts w:ascii="Calibri" w:hAnsi="Calibri" w:cs="Calibri"/>
              </w:rPr>
            </w:pPr>
            <w:r w:rsidRPr="000C1EA0">
              <w:rPr>
                <w:rFonts w:ascii="Calibri" w:hAnsi="Calibri" w:cs="Calibri"/>
                <w:color w:val="000000"/>
                <w:sz w:val="20"/>
                <w:szCs w:val="20"/>
              </w:rPr>
              <w:t>40</w:t>
            </w:r>
          </w:p>
        </w:tc>
        <w:tc>
          <w:tcPr>
            <w:tcW w:w="1719"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0C1EA0" w:rsidRPr="000C1EA0" w:rsidRDefault="000C1EA0" w:rsidP="00E52FB2">
            <w:pPr>
              <w:autoSpaceDE w:val="0"/>
              <w:autoSpaceDN w:val="0"/>
              <w:adjustRightInd w:val="0"/>
              <w:spacing w:after="0" w:line="240" w:lineRule="auto"/>
              <w:jc w:val="center"/>
              <w:rPr>
                <w:rFonts w:ascii="Calibri" w:hAnsi="Calibri" w:cs="Calibri"/>
              </w:rPr>
            </w:pPr>
            <w:r w:rsidRPr="000C1EA0">
              <w:rPr>
                <w:rFonts w:ascii="Calibri" w:hAnsi="Calibri" w:cs="Calibri"/>
                <w:color w:val="000000"/>
                <w:sz w:val="20"/>
                <w:szCs w:val="20"/>
              </w:rPr>
              <w:t>25</w:t>
            </w:r>
          </w:p>
        </w:tc>
        <w:tc>
          <w:tcPr>
            <w:tcW w:w="1753" w:type="dxa"/>
            <w:tcBorders>
              <w:top w:val="single" w:sz="2" w:space="0" w:color="000000"/>
              <w:left w:val="single" w:sz="4" w:space="0" w:color="000000"/>
              <w:bottom w:val="single" w:sz="4" w:space="0" w:color="000000"/>
              <w:right w:val="single" w:sz="2" w:space="0" w:color="000000"/>
            </w:tcBorders>
            <w:shd w:val="clear" w:color="000000" w:fill="FFFFFF"/>
          </w:tcPr>
          <w:p w:rsidR="000C1EA0" w:rsidRPr="000C1EA0" w:rsidRDefault="000C1EA0" w:rsidP="00E52FB2">
            <w:pPr>
              <w:autoSpaceDE w:val="0"/>
              <w:autoSpaceDN w:val="0"/>
              <w:adjustRightInd w:val="0"/>
              <w:spacing w:after="0" w:line="240" w:lineRule="auto"/>
              <w:jc w:val="center"/>
              <w:rPr>
                <w:rFonts w:ascii="Calibri" w:hAnsi="Calibri" w:cs="Calibri"/>
              </w:rPr>
            </w:pPr>
            <w:r w:rsidRPr="000C1EA0">
              <w:rPr>
                <w:rFonts w:ascii="Calibri" w:hAnsi="Calibri" w:cs="Calibri"/>
                <w:color w:val="000000"/>
                <w:sz w:val="20"/>
                <w:szCs w:val="20"/>
              </w:rPr>
              <w:t>27,2</w:t>
            </w:r>
          </w:p>
        </w:tc>
        <w:tc>
          <w:tcPr>
            <w:tcW w:w="173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0C1EA0" w:rsidRPr="000C1EA0" w:rsidRDefault="000C1EA0" w:rsidP="00E52FB2">
            <w:pPr>
              <w:autoSpaceDE w:val="0"/>
              <w:autoSpaceDN w:val="0"/>
              <w:adjustRightInd w:val="0"/>
              <w:spacing w:after="0" w:line="240" w:lineRule="auto"/>
              <w:jc w:val="center"/>
              <w:rPr>
                <w:rFonts w:ascii="Calibri" w:hAnsi="Calibri" w:cs="Calibri"/>
              </w:rPr>
            </w:pPr>
            <w:r w:rsidRPr="000C1EA0">
              <w:rPr>
                <w:rFonts w:ascii="Calibri" w:hAnsi="Calibri" w:cs="Calibri"/>
                <w:color w:val="000000"/>
                <w:sz w:val="20"/>
                <w:szCs w:val="20"/>
              </w:rPr>
              <w:t>25</w:t>
            </w:r>
          </w:p>
        </w:tc>
        <w:tc>
          <w:tcPr>
            <w:tcW w:w="2091" w:type="dxa"/>
            <w:tcBorders>
              <w:top w:val="single" w:sz="2" w:space="0" w:color="000000"/>
              <w:left w:val="single" w:sz="4" w:space="0" w:color="000000"/>
              <w:bottom w:val="single" w:sz="4" w:space="0" w:color="000000"/>
              <w:right w:val="single" w:sz="4" w:space="0" w:color="000000"/>
            </w:tcBorders>
            <w:shd w:val="clear" w:color="000000" w:fill="FFFFFF"/>
          </w:tcPr>
          <w:p w:rsidR="000C1EA0" w:rsidRPr="000C1EA0" w:rsidRDefault="000C1EA0" w:rsidP="00E52FB2">
            <w:pPr>
              <w:autoSpaceDE w:val="0"/>
              <w:autoSpaceDN w:val="0"/>
              <w:adjustRightInd w:val="0"/>
              <w:spacing w:after="0" w:line="240" w:lineRule="auto"/>
              <w:jc w:val="center"/>
              <w:rPr>
                <w:rFonts w:ascii="Calibri" w:hAnsi="Calibri" w:cs="Calibri"/>
              </w:rPr>
            </w:pPr>
            <w:r w:rsidRPr="000C1EA0">
              <w:rPr>
                <w:rFonts w:ascii="Calibri" w:hAnsi="Calibri" w:cs="Calibri"/>
                <w:color w:val="000000"/>
                <w:sz w:val="20"/>
                <w:szCs w:val="20"/>
              </w:rPr>
              <w:t>27.2</w:t>
            </w:r>
          </w:p>
        </w:tc>
      </w:tr>
    </w:tbl>
    <w:p w:rsidR="000C1EA0" w:rsidRPr="000C1EA0" w:rsidRDefault="000C1EA0" w:rsidP="000C1EA0">
      <w:pPr>
        <w:autoSpaceDE w:val="0"/>
        <w:autoSpaceDN w:val="0"/>
        <w:adjustRightInd w:val="0"/>
        <w:spacing w:after="0" w:line="240" w:lineRule="auto"/>
        <w:rPr>
          <w:rFonts w:ascii="Times New Roman" w:hAnsi="Times New Roman" w:cs="Times New Roman"/>
          <w:b/>
          <w:bCs/>
          <w:color w:val="000000"/>
          <w:sz w:val="24"/>
          <w:szCs w:val="24"/>
        </w:rPr>
      </w:pPr>
    </w:p>
    <w:p w:rsidR="000C1EA0" w:rsidRPr="000C1EA0" w:rsidRDefault="000C1EA0" w:rsidP="000C1EA0">
      <w:pPr>
        <w:autoSpaceDE w:val="0"/>
        <w:autoSpaceDN w:val="0"/>
        <w:adjustRightInd w:val="0"/>
        <w:spacing w:after="0" w:line="240" w:lineRule="auto"/>
        <w:ind w:left="1383"/>
        <w:jc w:val="both"/>
        <w:rPr>
          <w:rFonts w:ascii="Times New Roman" w:hAnsi="Times New Roman" w:cs="Times New Roman"/>
          <w:b/>
          <w:bCs/>
          <w:sz w:val="24"/>
          <w:szCs w:val="24"/>
        </w:rPr>
      </w:pPr>
      <w:r w:rsidRPr="000C1EA0">
        <w:rPr>
          <w:rFonts w:ascii="Times New Roman" w:hAnsi="Times New Roman" w:cs="Times New Roman"/>
          <w:b/>
          <w:bCs/>
          <w:sz w:val="24"/>
          <w:szCs w:val="24"/>
        </w:rPr>
        <w:t xml:space="preserve">Expanzní potrubí </w:t>
      </w:r>
      <w:r w:rsidRPr="000C1EA0">
        <w:rPr>
          <w:rFonts w:ascii="Times New Roman" w:hAnsi="Times New Roman" w:cs="Times New Roman"/>
          <w:bCs/>
          <w:sz w:val="24"/>
          <w:szCs w:val="24"/>
        </w:rPr>
        <w:t>spojuje spodní část expanzní nádoby s horní částí vodního prostoru kotle a odvádí do expanzní nádoby přírůstky objemu topného média způsobené změnami teplot, měla by být připojena přímo nad kotlem, nesmí být na ní namontované žádné ventily.</w:t>
      </w:r>
    </w:p>
    <w:p w:rsidR="000C1EA0" w:rsidRPr="000C1EA0" w:rsidRDefault="000C1EA0" w:rsidP="000C1EA0">
      <w:pPr>
        <w:autoSpaceDE w:val="0"/>
        <w:autoSpaceDN w:val="0"/>
        <w:adjustRightInd w:val="0"/>
        <w:spacing w:after="0" w:line="240" w:lineRule="auto"/>
        <w:jc w:val="both"/>
        <w:rPr>
          <w:rFonts w:ascii="Calibri" w:hAnsi="Calibri" w:cs="Calibri"/>
        </w:rPr>
      </w:pPr>
    </w:p>
    <w:p w:rsidR="000C1EA0" w:rsidRPr="000C1EA0" w:rsidRDefault="000C1EA0" w:rsidP="000C1EA0">
      <w:pPr>
        <w:autoSpaceDE w:val="0"/>
        <w:autoSpaceDN w:val="0"/>
        <w:adjustRightInd w:val="0"/>
        <w:spacing w:after="0" w:line="240" w:lineRule="auto"/>
        <w:ind w:left="1417"/>
        <w:jc w:val="both"/>
        <w:rPr>
          <w:rFonts w:ascii="Times New Roman" w:hAnsi="Times New Roman" w:cs="Times New Roman"/>
          <w:b/>
          <w:bCs/>
          <w:sz w:val="24"/>
          <w:szCs w:val="24"/>
        </w:rPr>
      </w:pPr>
      <w:r w:rsidRPr="000C1EA0">
        <w:rPr>
          <w:rFonts w:ascii="Times New Roman" w:hAnsi="Times New Roman" w:cs="Times New Roman"/>
          <w:b/>
          <w:bCs/>
          <w:sz w:val="24"/>
          <w:szCs w:val="24"/>
        </w:rPr>
        <w:t xml:space="preserve">Bezpečnostní potrubí </w:t>
      </w:r>
      <w:r w:rsidRPr="000C1EA0">
        <w:rPr>
          <w:rFonts w:ascii="Times New Roman" w:hAnsi="Times New Roman" w:cs="Times New Roman"/>
          <w:bCs/>
          <w:sz w:val="24"/>
          <w:szCs w:val="24"/>
        </w:rPr>
        <w:t>spojuje horní část vodního prostoru kotle se vzduchovým prostorem expanzní nádoby - nad přepadovým potrubím a při náhlém zvýšení tlaku vypouští směs vody a páry do nádoby</w:t>
      </w:r>
      <w:r w:rsidRPr="000C1EA0">
        <w:rPr>
          <w:rFonts w:ascii="Times New Roman" w:hAnsi="Times New Roman" w:cs="Times New Roman"/>
          <w:b/>
          <w:bCs/>
          <w:sz w:val="24"/>
          <w:szCs w:val="24"/>
        </w:rPr>
        <w:t>.</w:t>
      </w:r>
    </w:p>
    <w:p w:rsidR="000C1EA0" w:rsidRPr="000C1EA0" w:rsidRDefault="000C1EA0" w:rsidP="000C1EA0">
      <w:pPr>
        <w:autoSpaceDE w:val="0"/>
        <w:autoSpaceDN w:val="0"/>
        <w:adjustRightInd w:val="0"/>
        <w:spacing w:after="0" w:line="240" w:lineRule="auto"/>
        <w:jc w:val="both"/>
        <w:rPr>
          <w:rFonts w:ascii="Calibri" w:hAnsi="Calibri" w:cs="Calibri"/>
        </w:rPr>
      </w:pPr>
    </w:p>
    <w:p w:rsidR="000C1EA0" w:rsidRPr="000C1EA0" w:rsidRDefault="000C1EA0" w:rsidP="000C1EA0">
      <w:pPr>
        <w:autoSpaceDE w:val="0"/>
        <w:autoSpaceDN w:val="0"/>
        <w:adjustRightInd w:val="0"/>
        <w:spacing w:after="0" w:line="240" w:lineRule="auto"/>
        <w:ind w:left="1400"/>
        <w:jc w:val="both"/>
        <w:rPr>
          <w:rFonts w:ascii="Times New Roman" w:hAnsi="Times New Roman" w:cs="Times New Roman"/>
          <w:bCs/>
          <w:sz w:val="24"/>
          <w:szCs w:val="24"/>
        </w:rPr>
      </w:pPr>
      <w:r w:rsidRPr="000C1EA0">
        <w:rPr>
          <w:rFonts w:ascii="Times New Roman" w:hAnsi="Times New Roman" w:cs="Times New Roman"/>
          <w:b/>
          <w:bCs/>
          <w:sz w:val="24"/>
          <w:szCs w:val="24"/>
        </w:rPr>
        <w:t xml:space="preserve">Přepadové potrubí </w:t>
      </w:r>
      <w:r w:rsidRPr="000C1EA0">
        <w:rPr>
          <w:rFonts w:ascii="Times New Roman" w:hAnsi="Times New Roman" w:cs="Times New Roman"/>
          <w:bCs/>
          <w:sz w:val="24"/>
          <w:szCs w:val="24"/>
        </w:rPr>
        <w:t>spojuje horní část expanzní nádoby s kotelnou, odvádí přebytečnou vodu z expanzní nádoby do kanalizace. Průměr potrubí nesmí být menší než u expanzního a pojistného potrubí a nelze na něj instalovat žádné ventily.</w:t>
      </w:r>
    </w:p>
    <w:p w:rsidR="000C1EA0" w:rsidRPr="000C1EA0" w:rsidRDefault="000C1EA0" w:rsidP="000C1EA0">
      <w:pPr>
        <w:autoSpaceDE w:val="0"/>
        <w:autoSpaceDN w:val="0"/>
        <w:adjustRightInd w:val="0"/>
        <w:spacing w:after="0" w:line="240" w:lineRule="auto"/>
        <w:ind w:left="1400"/>
        <w:jc w:val="both"/>
        <w:rPr>
          <w:rFonts w:ascii="Times New Roman" w:hAnsi="Times New Roman" w:cs="Times New Roman"/>
          <w:b/>
          <w:bCs/>
          <w:sz w:val="24"/>
          <w:szCs w:val="24"/>
        </w:rPr>
      </w:pPr>
    </w:p>
    <w:p w:rsidR="000C1EA0" w:rsidRPr="000C1EA0" w:rsidRDefault="000C1EA0" w:rsidP="000C1EA0">
      <w:pPr>
        <w:tabs>
          <w:tab w:val="left" w:pos="2299"/>
        </w:tabs>
        <w:autoSpaceDE w:val="0"/>
        <w:autoSpaceDN w:val="0"/>
        <w:adjustRightInd w:val="0"/>
        <w:spacing w:after="0" w:line="240" w:lineRule="auto"/>
        <w:ind w:left="1450" w:right="733" w:hanging="4"/>
        <w:jc w:val="both"/>
        <w:rPr>
          <w:rFonts w:ascii="Times New Roman" w:hAnsi="Times New Roman" w:cs="Times New Roman"/>
          <w:b/>
          <w:bCs/>
          <w:sz w:val="24"/>
          <w:szCs w:val="24"/>
        </w:rPr>
      </w:pPr>
      <w:r w:rsidRPr="000C1EA0">
        <w:rPr>
          <w:rFonts w:ascii="Times New Roman" w:hAnsi="Times New Roman" w:cs="Times New Roman"/>
          <w:b/>
          <w:bCs/>
          <w:sz w:val="24"/>
          <w:szCs w:val="24"/>
        </w:rPr>
        <w:lastRenderedPageBreak/>
        <w:t xml:space="preserve">Odvzdušňovací trubka </w:t>
      </w:r>
      <w:r w:rsidRPr="000C1EA0">
        <w:rPr>
          <w:rFonts w:ascii="Times New Roman" w:hAnsi="Times New Roman" w:cs="Times New Roman"/>
          <w:bCs/>
          <w:sz w:val="24"/>
          <w:szCs w:val="24"/>
        </w:rPr>
        <w:t>by měla mít minimální vnitřní průměr 15 mm a může být připojená přímo k expanzní nádobě nebo přepadovému potrubí.</w:t>
      </w:r>
    </w:p>
    <w:p w:rsidR="000C1EA0" w:rsidRPr="000C1EA0" w:rsidRDefault="000C1EA0" w:rsidP="000C1EA0">
      <w:pPr>
        <w:tabs>
          <w:tab w:val="left" w:pos="853"/>
        </w:tabs>
        <w:autoSpaceDE w:val="0"/>
        <w:autoSpaceDN w:val="0"/>
        <w:adjustRightInd w:val="0"/>
        <w:spacing w:after="0" w:line="240" w:lineRule="auto"/>
        <w:jc w:val="both"/>
        <w:rPr>
          <w:rFonts w:ascii="Calibri" w:hAnsi="Calibri" w:cs="Calibri"/>
        </w:rPr>
      </w:pPr>
    </w:p>
    <w:p w:rsidR="000C1EA0" w:rsidRPr="000C1EA0" w:rsidRDefault="000C1EA0" w:rsidP="000C1EA0">
      <w:pPr>
        <w:tabs>
          <w:tab w:val="left" w:pos="853"/>
        </w:tabs>
        <w:autoSpaceDE w:val="0"/>
        <w:autoSpaceDN w:val="0"/>
        <w:adjustRightInd w:val="0"/>
        <w:spacing w:after="0" w:line="240" w:lineRule="auto"/>
        <w:jc w:val="both"/>
        <w:rPr>
          <w:rFonts w:ascii="Times New Roman" w:hAnsi="Times New Roman" w:cs="Times New Roman"/>
          <w:b/>
          <w:bCs/>
          <w:sz w:val="24"/>
          <w:szCs w:val="24"/>
        </w:rPr>
      </w:pPr>
      <w:r w:rsidRPr="000C1EA0">
        <w:rPr>
          <w:rFonts w:ascii="Times New Roman" w:hAnsi="Times New Roman" w:cs="Times New Roman"/>
          <w:b/>
          <w:bCs/>
          <w:sz w:val="24"/>
          <w:szCs w:val="24"/>
        </w:rPr>
        <w:t xml:space="preserve"> Nejdůležitější požadavky pro kompletaci instalace otevřeného systému:</w:t>
      </w:r>
    </w:p>
    <w:p w:rsidR="000C1EA0" w:rsidRPr="000C1EA0" w:rsidRDefault="000C1EA0" w:rsidP="000C1EA0">
      <w:pPr>
        <w:tabs>
          <w:tab w:val="left" w:pos="1573"/>
        </w:tabs>
        <w:autoSpaceDE w:val="0"/>
        <w:autoSpaceDN w:val="0"/>
        <w:adjustRightInd w:val="0"/>
        <w:spacing w:after="0" w:line="240" w:lineRule="auto"/>
        <w:ind w:left="724" w:right="720" w:hanging="4"/>
        <w:jc w:val="both"/>
        <w:rPr>
          <w:rFonts w:ascii="Calibri" w:hAnsi="Calibri" w:cs="Calibri"/>
        </w:rPr>
      </w:pPr>
    </w:p>
    <w:p w:rsidR="000C1EA0" w:rsidRPr="000C1EA0" w:rsidRDefault="000C1EA0" w:rsidP="000C1EA0">
      <w:pPr>
        <w:numPr>
          <w:ilvl w:val="0"/>
          <w:numId w:val="1"/>
        </w:numPr>
        <w:autoSpaceDE w:val="0"/>
        <w:autoSpaceDN w:val="0"/>
        <w:adjustRightInd w:val="0"/>
        <w:spacing w:after="0" w:line="264" w:lineRule="auto"/>
        <w:ind w:left="720" w:hanging="360"/>
        <w:jc w:val="both"/>
        <w:rPr>
          <w:rFonts w:ascii="Times New Roman" w:hAnsi="Times New Roman" w:cs="Times New Roman"/>
          <w:sz w:val="24"/>
          <w:szCs w:val="24"/>
        </w:rPr>
      </w:pPr>
      <w:r w:rsidRPr="000C1EA0">
        <w:rPr>
          <w:rFonts w:ascii="Times New Roman" w:hAnsi="Times New Roman" w:cs="Times New Roman"/>
          <w:sz w:val="24"/>
          <w:szCs w:val="24"/>
        </w:rPr>
        <w:t>expanzní nádoba by měla být umístěna v takové výšce, aby během provozu instalace v žádném místě jejího vodního okruhu nedošlo k přerušení průtoku vody a aby existovala možnost odvzdušnění instalace v souladu s PN-91 / B-022420. nad kotlem při kolmém vedení bezpečnostního potrubí v této výšce. Maximální výška montáže expanzní nádoby by neměla přesáhnout 15m.</w:t>
      </w:r>
    </w:p>
    <w:p w:rsidR="000C1EA0" w:rsidRPr="000C1EA0" w:rsidRDefault="000C1EA0" w:rsidP="000C1EA0">
      <w:pPr>
        <w:numPr>
          <w:ilvl w:val="0"/>
          <w:numId w:val="1"/>
        </w:numPr>
        <w:autoSpaceDE w:val="0"/>
        <w:autoSpaceDN w:val="0"/>
        <w:adjustRightInd w:val="0"/>
        <w:spacing w:after="0" w:line="264" w:lineRule="auto"/>
        <w:ind w:left="720" w:hanging="360"/>
        <w:jc w:val="both"/>
        <w:rPr>
          <w:rFonts w:ascii="Times New Roman" w:hAnsi="Times New Roman" w:cs="Times New Roman"/>
          <w:sz w:val="24"/>
          <w:szCs w:val="24"/>
        </w:rPr>
      </w:pPr>
      <w:r w:rsidRPr="000C1EA0">
        <w:rPr>
          <w:rFonts w:ascii="Times New Roman" w:hAnsi="Times New Roman" w:cs="Times New Roman"/>
          <w:sz w:val="24"/>
          <w:szCs w:val="24"/>
        </w:rPr>
        <w:t>expanzní nádoba, bezpečnostní potrubí, expanzní potrubí, signalizační a přepadová trubka musí být umístěné v prostoru, ve kterém je teplota vyšší než 0°C.</w:t>
      </w:r>
    </w:p>
    <w:p w:rsidR="000C1EA0" w:rsidRPr="000C1EA0" w:rsidRDefault="000C1EA0" w:rsidP="000C1EA0">
      <w:pPr>
        <w:numPr>
          <w:ilvl w:val="0"/>
          <w:numId w:val="1"/>
        </w:numPr>
        <w:autoSpaceDE w:val="0"/>
        <w:autoSpaceDN w:val="0"/>
        <w:adjustRightInd w:val="0"/>
        <w:spacing w:after="0" w:line="264" w:lineRule="auto"/>
        <w:ind w:left="720" w:hanging="360"/>
        <w:jc w:val="both"/>
        <w:rPr>
          <w:rFonts w:ascii="Times New Roman" w:hAnsi="Times New Roman" w:cs="Times New Roman"/>
          <w:sz w:val="24"/>
          <w:szCs w:val="24"/>
        </w:rPr>
      </w:pPr>
      <w:r w:rsidRPr="000C1EA0">
        <w:rPr>
          <w:rFonts w:ascii="Times New Roman" w:hAnsi="Times New Roman" w:cs="Times New Roman"/>
          <w:sz w:val="24"/>
          <w:szCs w:val="24"/>
        </w:rPr>
        <w:t>na bezpečnostním potrubí je nepřípustné používání ventilů a šoupátek, na tomto potrubí se nesmí vyskytovat zúžení a ostré ohyby.</w:t>
      </w:r>
    </w:p>
    <w:p w:rsidR="000C1EA0" w:rsidRPr="000C1EA0" w:rsidRDefault="000C1EA0" w:rsidP="000C1EA0">
      <w:pPr>
        <w:autoSpaceDE w:val="0"/>
        <w:autoSpaceDN w:val="0"/>
        <w:adjustRightInd w:val="0"/>
        <w:spacing w:after="0" w:line="264" w:lineRule="auto"/>
        <w:ind w:left="780"/>
        <w:jc w:val="both"/>
        <w:rPr>
          <w:rFonts w:ascii="Times New Roman" w:hAnsi="Times New Roman" w:cs="Times New Roman"/>
          <w:sz w:val="24"/>
          <w:szCs w:val="24"/>
        </w:rPr>
      </w:pPr>
      <w:r w:rsidRPr="000C1EA0">
        <w:rPr>
          <w:rFonts w:ascii="Times New Roman" w:hAnsi="Times New Roman" w:cs="Times New Roman"/>
          <w:sz w:val="24"/>
          <w:szCs w:val="24"/>
        </w:rPr>
        <w:t>Chybějící tepelná izolace a umístění expanzní nádoby neodpovídající PN91 / B-02413 v případě záručních reklamací na netěsnosti při poklesu teploty pod 0 °C může být důvodem pro neuznání reklamace a odmítnutí opravy nebo výměny kotle ústředního topení.</w:t>
      </w:r>
    </w:p>
    <w:p w:rsidR="000C1EA0" w:rsidRPr="000C1EA0" w:rsidRDefault="000C1EA0" w:rsidP="000C1EA0">
      <w:pPr>
        <w:autoSpaceDE w:val="0"/>
        <w:autoSpaceDN w:val="0"/>
        <w:adjustRightInd w:val="0"/>
        <w:spacing w:after="0" w:line="240" w:lineRule="auto"/>
        <w:ind w:left="780"/>
        <w:jc w:val="both"/>
        <w:rPr>
          <w:rFonts w:ascii="Times New Roman" w:hAnsi="Times New Roman" w:cs="Times New Roman"/>
          <w:sz w:val="24"/>
          <w:szCs w:val="24"/>
        </w:rPr>
      </w:pPr>
      <w:r w:rsidRPr="000C1EA0">
        <w:rPr>
          <w:rFonts w:ascii="Times New Roman" w:hAnsi="Times New Roman" w:cs="Times New Roman"/>
          <w:sz w:val="24"/>
          <w:szCs w:val="24"/>
          <w:u w:val="single"/>
        </w:rPr>
        <w:t>V případě montáže kotle ke stávajícímu systému ústředního topení</w:t>
      </w:r>
      <w:r w:rsidR="00363290">
        <w:rPr>
          <w:rFonts w:ascii="Times New Roman" w:hAnsi="Times New Roman" w:cs="Times New Roman"/>
          <w:sz w:val="24"/>
          <w:szCs w:val="24"/>
          <w:u w:val="single"/>
        </w:rPr>
        <w:t xml:space="preserve"> zkontrolovat technický stav sy</w:t>
      </w:r>
      <w:r w:rsidRPr="000C1EA0">
        <w:rPr>
          <w:rFonts w:ascii="Times New Roman" w:hAnsi="Times New Roman" w:cs="Times New Roman"/>
          <w:sz w:val="24"/>
          <w:szCs w:val="24"/>
          <w:u w:val="single"/>
        </w:rPr>
        <w:t xml:space="preserve">stému </w:t>
      </w:r>
      <w:r w:rsidRPr="000C1EA0">
        <w:rPr>
          <w:rFonts w:ascii="Times New Roman" w:hAnsi="Times New Roman" w:cs="Times New Roman"/>
          <w:sz w:val="24"/>
          <w:szCs w:val="24"/>
        </w:rPr>
        <w:t xml:space="preserve">(např. zkontrolovat těsnost, propláchnout, vyměnit armatury apod.) Před instalací kotle je instalační technik povinen tyto činnosti provést a nezávadnost instalace a montáže kotle písemně potvrdit, což je </w:t>
      </w:r>
      <w:r w:rsidRPr="000C1EA0">
        <w:rPr>
          <w:rFonts w:ascii="Times New Roman" w:hAnsi="Times New Roman" w:cs="Times New Roman"/>
          <w:sz w:val="24"/>
          <w:szCs w:val="24"/>
          <w:u w:val="single"/>
        </w:rPr>
        <w:t>podmínkou uznání záruky kotle.</w:t>
      </w:r>
      <w:r w:rsidRPr="000C1EA0">
        <w:rPr>
          <w:rFonts w:ascii="Times New Roman" w:hAnsi="Times New Roman" w:cs="Times New Roman"/>
          <w:sz w:val="24"/>
          <w:szCs w:val="24"/>
        </w:rPr>
        <w:t xml:space="preserve"> Připojení kotle k systému ústředního vytápění by měla být provedena firmou s příslušným oprávněním a správné připojení by mělo být potvrzeno na uvedeném místě záručního listu přiloženého k tomuto návodu.</w:t>
      </w:r>
    </w:p>
    <w:p w:rsidR="000C1EA0" w:rsidRPr="000C1EA0" w:rsidRDefault="000C1EA0" w:rsidP="000C1EA0">
      <w:pPr>
        <w:autoSpaceDE w:val="0"/>
        <w:autoSpaceDN w:val="0"/>
        <w:adjustRightInd w:val="0"/>
        <w:spacing w:after="0" w:line="240" w:lineRule="auto"/>
        <w:ind w:left="780"/>
        <w:jc w:val="both"/>
        <w:rPr>
          <w:rFonts w:ascii="Times New Roman" w:hAnsi="Times New Roman" w:cs="Times New Roman"/>
          <w:sz w:val="24"/>
          <w:szCs w:val="24"/>
        </w:rPr>
      </w:pPr>
    </w:p>
    <w:p w:rsidR="000C1EA0" w:rsidRPr="000C1EA0" w:rsidRDefault="000C1EA0" w:rsidP="000C1EA0">
      <w:pPr>
        <w:autoSpaceDE w:val="0"/>
        <w:autoSpaceDN w:val="0"/>
        <w:adjustRightInd w:val="0"/>
        <w:spacing w:after="0" w:line="264" w:lineRule="auto"/>
        <w:jc w:val="both"/>
        <w:rPr>
          <w:rFonts w:ascii="Times New Roman" w:hAnsi="Times New Roman" w:cs="Times New Roman"/>
          <w:b/>
          <w:bCs/>
          <w:sz w:val="24"/>
          <w:szCs w:val="24"/>
        </w:rPr>
      </w:pPr>
      <w:r w:rsidRPr="000C1EA0">
        <w:rPr>
          <w:rFonts w:ascii="Times New Roman" w:hAnsi="Times New Roman" w:cs="Times New Roman"/>
          <w:b/>
          <w:bCs/>
          <w:sz w:val="24"/>
          <w:szCs w:val="24"/>
        </w:rPr>
        <w:t xml:space="preserve">             7.3.2. Pokyny týkající se instalací uzavřeného systému.</w:t>
      </w:r>
    </w:p>
    <w:p w:rsidR="000C1EA0" w:rsidRPr="000C1EA0" w:rsidRDefault="000C1EA0" w:rsidP="000C1EA0">
      <w:pPr>
        <w:autoSpaceDE w:val="0"/>
        <w:autoSpaceDN w:val="0"/>
        <w:adjustRightInd w:val="0"/>
        <w:spacing w:after="0" w:line="264" w:lineRule="auto"/>
        <w:jc w:val="both"/>
        <w:rPr>
          <w:rFonts w:ascii="Times New Roman" w:hAnsi="Times New Roman" w:cs="Times New Roman"/>
          <w:b/>
          <w:bCs/>
          <w:sz w:val="24"/>
          <w:szCs w:val="24"/>
        </w:rPr>
      </w:pPr>
      <w:r w:rsidRPr="000C1EA0">
        <w:rPr>
          <w:rFonts w:ascii="Times New Roman" w:hAnsi="Times New Roman" w:cs="Times New Roman"/>
          <w:sz w:val="24"/>
          <w:szCs w:val="24"/>
        </w:rPr>
        <w:t xml:space="preserve">  Napájení z vodovodní sítě                                 nádrž                teplá užitková voda</w:t>
      </w:r>
      <w:r w:rsidRPr="000C1EA0">
        <w:rPr>
          <w:rFonts w:ascii="Times New Roman" w:hAnsi="Times New Roman" w:cs="Times New Roman"/>
          <w:noProof/>
          <w:sz w:val="24"/>
          <w:szCs w:val="24"/>
          <w:lang w:eastAsia="cs-CZ"/>
        </w:rPr>
        <w:drawing>
          <wp:inline distT="0" distB="0" distL="0" distR="0">
            <wp:extent cx="6424930" cy="3246120"/>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424930" cy="3246120"/>
                    </a:xfrm>
                    <a:prstGeom prst="rect">
                      <a:avLst/>
                    </a:prstGeom>
                    <a:noFill/>
                    <a:ln w="9525">
                      <a:noFill/>
                      <a:miter lim="800000"/>
                      <a:headEnd/>
                      <a:tailEnd/>
                    </a:ln>
                  </pic:spPr>
                </pic:pic>
              </a:graphicData>
            </a:graphic>
          </wp:inline>
        </w:drawing>
      </w:r>
    </w:p>
    <w:p w:rsidR="000C1EA0" w:rsidRPr="000C1EA0" w:rsidRDefault="000C1EA0" w:rsidP="000C1EA0">
      <w:pPr>
        <w:tabs>
          <w:tab w:val="left" w:pos="849"/>
        </w:tabs>
        <w:autoSpaceDE w:val="0"/>
        <w:autoSpaceDN w:val="0"/>
        <w:adjustRightInd w:val="0"/>
        <w:spacing w:after="0" w:line="264" w:lineRule="auto"/>
        <w:jc w:val="center"/>
        <w:rPr>
          <w:rFonts w:ascii="Times New Roman" w:hAnsi="Times New Roman" w:cs="Times New Roman"/>
          <w:sz w:val="24"/>
          <w:szCs w:val="24"/>
        </w:rPr>
      </w:pPr>
      <w:r w:rsidRPr="000C1EA0">
        <w:rPr>
          <w:rFonts w:ascii="Times New Roman" w:hAnsi="Times New Roman" w:cs="Times New Roman"/>
          <w:sz w:val="24"/>
          <w:szCs w:val="24"/>
        </w:rPr>
        <w:t>1 – termické zabezpečení 5067, 2 – bezpečnostní ventil, 3 - membránová expanzní nádoba</w:t>
      </w:r>
    </w:p>
    <w:p w:rsidR="000C1EA0" w:rsidRPr="000C1EA0" w:rsidRDefault="000C1EA0" w:rsidP="000C1EA0">
      <w:pPr>
        <w:tabs>
          <w:tab w:val="left" w:pos="849"/>
        </w:tabs>
        <w:autoSpaceDE w:val="0"/>
        <w:autoSpaceDN w:val="0"/>
        <w:adjustRightInd w:val="0"/>
        <w:spacing w:after="0" w:line="264" w:lineRule="auto"/>
        <w:jc w:val="center"/>
        <w:rPr>
          <w:rFonts w:ascii="Times New Roman" w:hAnsi="Times New Roman" w:cs="Times New Roman"/>
          <w:sz w:val="24"/>
          <w:szCs w:val="24"/>
        </w:rPr>
      </w:pPr>
    </w:p>
    <w:p w:rsidR="000C1EA0" w:rsidRDefault="00985AC4" w:rsidP="00985AC4">
      <w:pPr>
        <w:tabs>
          <w:tab w:val="left" w:pos="849"/>
        </w:tabs>
        <w:autoSpaceDE w:val="0"/>
        <w:autoSpaceDN w:val="0"/>
        <w:adjustRightInd w:val="0"/>
        <w:spacing w:after="0" w:line="264" w:lineRule="auto"/>
        <w:rPr>
          <w:rFonts w:ascii="Times New Roman" w:hAnsi="Times New Roman" w:cs="Times New Roman"/>
          <w:b/>
          <w:bCs/>
          <w:sz w:val="24"/>
          <w:szCs w:val="24"/>
        </w:rPr>
      </w:pPr>
      <w:r>
        <w:rPr>
          <w:rFonts w:ascii="Times New Roman" w:hAnsi="Times New Roman" w:cs="Times New Roman"/>
          <w:b/>
          <w:sz w:val="24"/>
          <w:szCs w:val="24"/>
        </w:rPr>
        <w:t xml:space="preserve">       </w:t>
      </w:r>
      <w:r w:rsidR="000C1EA0" w:rsidRPr="000C1EA0">
        <w:rPr>
          <w:rFonts w:ascii="Times New Roman" w:hAnsi="Times New Roman" w:cs="Times New Roman"/>
          <w:b/>
          <w:sz w:val="24"/>
          <w:szCs w:val="24"/>
        </w:rPr>
        <w:t>Zabezpečující prvky v instalaci ústředního topení uzavřeného systému</w:t>
      </w:r>
      <w:r w:rsidR="000C1EA0" w:rsidRPr="000C1EA0">
        <w:rPr>
          <w:rFonts w:ascii="Times New Roman" w:hAnsi="Times New Roman" w:cs="Times New Roman"/>
          <w:b/>
          <w:bCs/>
          <w:sz w:val="24"/>
          <w:szCs w:val="24"/>
        </w:rPr>
        <w:t>.</w:t>
      </w:r>
    </w:p>
    <w:p w:rsidR="00985AC4" w:rsidRPr="000C1EA0" w:rsidRDefault="00985AC4" w:rsidP="00985AC4">
      <w:pPr>
        <w:tabs>
          <w:tab w:val="left" w:pos="849"/>
        </w:tabs>
        <w:autoSpaceDE w:val="0"/>
        <w:autoSpaceDN w:val="0"/>
        <w:adjustRightInd w:val="0"/>
        <w:spacing w:after="0" w:line="264" w:lineRule="auto"/>
        <w:rPr>
          <w:rFonts w:ascii="Times New Roman" w:hAnsi="Times New Roman" w:cs="Times New Roman"/>
          <w:b/>
          <w:bCs/>
          <w:sz w:val="24"/>
          <w:szCs w:val="24"/>
        </w:rPr>
      </w:pPr>
    </w:p>
    <w:p w:rsidR="000C1EA0" w:rsidRPr="000C1EA0" w:rsidRDefault="000C1EA0" w:rsidP="000C1EA0">
      <w:pPr>
        <w:autoSpaceDE w:val="0"/>
        <w:autoSpaceDN w:val="0"/>
        <w:adjustRightInd w:val="0"/>
        <w:spacing w:after="0" w:line="240" w:lineRule="auto"/>
        <w:jc w:val="both"/>
        <w:rPr>
          <w:rFonts w:ascii="Times New Roman" w:hAnsi="Times New Roman" w:cs="Times New Roman"/>
          <w:sz w:val="24"/>
          <w:szCs w:val="24"/>
        </w:rPr>
      </w:pPr>
      <w:r w:rsidRPr="000C1EA0">
        <w:rPr>
          <w:rFonts w:ascii="Times New Roman" w:hAnsi="Times New Roman" w:cs="Times New Roman"/>
          <w:sz w:val="24"/>
          <w:szCs w:val="24"/>
        </w:rPr>
        <w:t xml:space="preserve">       Kotle </w:t>
      </w:r>
      <w:r w:rsidRPr="000C1EA0">
        <w:rPr>
          <w:rFonts w:ascii="Times New Roman" w:hAnsi="Times New Roman" w:cs="Times New Roman"/>
          <w:b/>
          <w:sz w:val="24"/>
          <w:szCs w:val="24"/>
        </w:rPr>
        <w:t>Feniks UNI</w:t>
      </w:r>
      <w:r w:rsidRPr="000C1EA0">
        <w:rPr>
          <w:rFonts w:ascii="Times New Roman" w:hAnsi="Times New Roman" w:cs="Times New Roman"/>
          <w:sz w:val="24"/>
          <w:szCs w:val="24"/>
        </w:rPr>
        <w:t xml:space="preserve"> lze po splnění příslušných podmínek připojit v instalaci uzavřeného systému. Instalace musí být vybavena pojistným ventilem, membránovou expanzní nádobou, regulačními a měřícími armaturami (manometr, teploměr apod.), zařízením pro odvod přebytečného tepla - tepelným ochranným ventilem (např. typ 5067) proti přehřátí a splnění požadavků pro provoz kotle zejména doporučená pracovní teplota 60℃ - 80℃, maximální přípustná teplota 86 ℃, maximální přípustný pracovní tlak 1,5 bar.</w:t>
      </w:r>
    </w:p>
    <w:p w:rsidR="000C1EA0" w:rsidRPr="000C1EA0" w:rsidRDefault="000C1EA0" w:rsidP="000C1EA0">
      <w:pPr>
        <w:autoSpaceDE w:val="0"/>
        <w:autoSpaceDN w:val="0"/>
        <w:adjustRightInd w:val="0"/>
        <w:spacing w:after="0" w:line="240" w:lineRule="auto"/>
        <w:ind w:left="735"/>
        <w:jc w:val="center"/>
        <w:rPr>
          <w:rFonts w:ascii="Calibri" w:hAnsi="Calibri" w:cs="Calibri"/>
        </w:rPr>
      </w:pPr>
    </w:p>
    <w:p w:rsidR="000C1EA0" w:rsidRPr="000C1EA0" w:rsidRDefault="000C1EA0" w:rsidP="00363290">
      <w:pPr>
        <w:autoSpaceDE w:val="0"/>
        <w:autoSpaceDN w:val="0"/>
        <w:adjustRightInd w:val="0"/>
        <w:spacing w:after="0" w:line="264" w:lineRule="auto"/>
        <w:ind w:left="60" w:hanging="30"/>
        <w:jc w:val="both"/>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 xml:space="preserve">       Ochrana topných instalací v uzavřeném systému by měla být prováděna v souladu s požadavky platnýchspecifických předpisů země určení (PN-EN 12828 + A1: 201405 Topná zařízení v budovách - Projektování instalací ústředního vytápění na vodu, PN-EN 303-5, vyhláška ministra infrastruktury ze dne 12.4.2002 Sbírka zákonů č. 75 bod 690 o technických podmínkách budov a jejich umístění).</w:t>
      </w:r>
    </w:p>
    <w:p w:rsidR="000C1EA0" w:rsidRPr="000C1EA0" w:rsidRDefault="000C1EA0" w:rsidP="000C1EA0">
      <w:pPr>
        <w:tabs>
          <w:tab w:val="left" w:pos="1298"/>
        </w:tabs>
        <w:autoSpaceDE w:val="0"/>
        <w:autoSpaceDN w:val="0"/>
        <w:adjustRightInd w:val="0"/>
        <w:spacing w:after="0" w:line="228" w:lineRule="auto"/>
        <w:jc w:val="both"/>
        <w:rPr>
          <w:rFonts w:ascii="Calibri" w:hAnsi="Calibri" w:cs="Calibri"/>
        </w:rPr>
      </w:pPr>
    </w:p>
    <w:p w:rsidR="000C1EA0" w:rsidRPr="000C1EA0" w:rsidRDefault="000C1EA0" w:rsidP="000C1EA0">
      <w:pPr>
        <w:tabs>
          <w:tab w:val="left" w:pos="2184"/>
        </w:tabs>
        <w:autoSpaceDE w:val="0"/>
        <w:autoSpaceDN w:val="0"/>
        <w:adjustRightInd w:val="0"/>
        <w:spacing w:after="0" w:line="228" w:lineRule="auto"/>
        <w:jc w:val="both"/>
        <w:rPr>
          <w:rFonts w:ascii="Times New Roman" w:hAnsi="Times New Roman" w:cs="Times New Roman"/>
          <w:bCs/>
          <w:color w:val="222222"/>
          <w:sz w:val="24"/>
          <w:szCs w:val="24"/>
        </w:rPr>
      </w:pPr>
      <w:r w:rsidRPr="000C1EA0">
        <w:rPr>
          <w:rFonts w:ascii="Times New Roman" w:hAnsi="Times New Roman" w:cs="Times New Roman"/>
          <w:b/>
          <w:bCs/>
          <w:color w:val="222222"/>
          <w:sz w:val="24"/>
          <w:szCs w:val="24"/>
        </w:rPr>
        <w:t xml:space="preserve">       Termické zabezpečení 5067 </w:t>
      </w:r>
      <w:r w:rsidRPr="000C1EA0">
        <w:rPr>
          <w:rFonts w:ascii="Times New Roman" w:hAnsi="Times New Roman" w:cs="Times New Roman"/>
          <w:bCs/>
          <w:color w:val="222222"/>
          <w:sz w:val="24"/>
          <w:szCs w:val="24"/>
        </w:rPr>
        <w:t>instalace se používá k ochraně kotlů na tuhá paliva v topných instalacích vybavených termostatickými ventily v souladu s polskou normou PN-EN303-5. Doporučuje se zejména pro kot</w:t>
      </w:r>
      <w:r w:rsidR="00363290">
        <w:rPr>
          <w:rFonts w:ascii="Times New Roman" w:hAnsi="Times New Roman" w:cs="Times New Roman"/>
          <w:bCs/>
          <w:color w:val="222222"/>
          <w:sz w:val="24"/>
          <w:szCs w:val="24"/>
        </w:rPr>
        <w:t>le, které nejsou vybaveny chladí</w:t>
      </w:r>
      <w:r w:rsidRPr="000C1EA0">
        <w:rPr>
          <w:rFonts w:ascii="Times New Roman" w:hAnsi="Times New Roman" w:cs="Times New Roman"/>
          <w:bCs/>
          <w:color w:val="222222"/>
          <w:sz w:val="24"/>
          <w:szCs w:val="24"/>
        </w:rPr>
        <w:t>cím výměníkem. Tepelný pojistný ventil 5067 se skládá z následujících částí: zpětného ventilu, redukčního ventilu, tepelně řízeného p</w:t>
      </w:r>
      <w:r w:rsidR="00363290">
        <w:rPr>
          <w:rFonts w:ascii="Times New Roman" w:hAnsi="Times New Roman" w:cs="Times New Roman"/>
          <w:bCs/>
          <w:color w:val="222222"/>
          <w:sz w:val="24"/>
          <w:szCs w:val="24"/>
        </w:rPr>
        <w:t>lní</w:t>
      </w:r>
      <w:r w:rsidRPr="000C1EA0">
        <w:rPr>
          <w:rFonts w:ascii="Times New Roman" w:hAnsi="Times New Roman" w:cs="Times New Roman"/>
          <w:bCs/>
          <w:color w:val="222222"/>
          <w:sz w:val="24"/>
          <w:szCs w:val="24"/>
        </w:rPr>
        <w:t>cího a vypouštěcího ventilu a snímače teploty.</w:t>
      </w:r>
    </w:p>
    <w:p w:rsidR="000C1EA0" w:rsidRPr="000C1EA0" w:rsidRDefault="000C1EA0" w:rsidP="000C1EA0">
      <w:pPr>
        <w:tabs>
          <w:tab w:val="left" w:pos="2184"/>
        </w:tabs>
        <w:autoSpaceDE w:val="0"/>
        <w:autoSpaceDN w:val="0"/>
        <w:adjustRightInd w:val="0"/>
        <w:spacing w:after="0" w:line="228" w:lineRule="auto"/>
        <w:jc w:val="both"/>
        <w:rPr>
          <w:rFonts w:ascii="Times New Roman" w:hAnsi="Times New Roman" w:cs="Times New Roman"/>
          <w:color w:val="222222"/>
          <w:sz w:val="24"/>
          <w:szCs w:val="24"/>
        </w:rPr>
      </w:pPr>
      <w:r w:rsidRPr="000C1EA0">
        <w:rPr>
          <w:rFonts w:ascii="Times New Roman" w:hAnsi="Times New Roman" w:cs="Times New Roman"/>
          <w:b/>
          <w:bCs/>
          <w:sz w:val="24"/>
          <w:szCs w:val="24"/>
        </w:rPr>
        <w:br/>
      </w:r>
      <w:r w:rsidRPr="000C1EA0">
        <w:rPr>
          <w:rFonts w:ascii="Times New Roman" w:hAnsi="Times New Roman" w:cs="Times New Roman"/>
          <w:color w:val="222222"/>
          <w:sz w:val="24"/>
          <w:szCs w:val="24"/>
        </w:rPr>
        <w:t xml:space="preserve">       Redukční ventil je připojen k vodovodní síti, výstup tepelně řízeného napouštěcího ventilu je připojen k vratnému potrubí kotle. Na přívodní vedení je připojen vypouštěcí ventil a horká voda vytéká z topného systému a tím dochází k ochlazování kotle.</w:t>
      </w:r>
    </w:p>
    <w:p w:rsidR="000C1EA0" w:rsidRPr="000C1EA0" w:rsidRDefault="000C1EA0" w:rsidP="000C1EA0">
      <w:pPr>
        <w:autoSpaceDE w:val="0"/>
        <w:autoSpaceDN w:val="0"/>
        <w:adjustRightInd w:val="0"/>
        <w:spacing w:after="0" w:line="228" w:lineRule="auto"/>
        <w:ind w:left="4"/>
        <w:jc w:val="both"/>
        <w:rPr>
          <w:rFonts w:ascii="Calibri" w:hAnsi="Calibri" w:cs="Calibri"/>
        </w:rPr>
      </w:pPr>
    </w:p>
    <w:p w:rsidR="000C1EA0" w:rsidRPr="000C1EA0" w:rsidRDefault="000C1EA0" w:rsidP="000C1EA0">
      <w:pPr>
        <w:autoSpaceDE w:val="0"/>
        <w:autoSpaceDN w:val="0"/>
        <w:adjustRightInd w:val="0"/>
        <w:spacing w:after="0" w:line="240" w:lineRule="auto"/>
        <w:rPr>
          <w:rFonts w:ascii="Times New Roman" w:hAnsi="Times New Roman" w:cs="Times New Roman"/>
          <w:b/>
          <w:bCs/>
          <w:sz w:val="24"/>
          <w:szCs w:val="24"/>
        </w:rPr>
      </w:pPr>
      <w:r w:rsidRPr="000C1EA0">
        <w:rPr>
          <w:rFonts w:ascii="Times New Roman" w:hAnsi="Times New Roman" w:cs="Times New Roman"/>
          <w:b/>
          <w:bCs/>
          <w:sz w:val="24"/>
          <w:szCs w:val="24"/>
        </w:rPr>
        <w:t xml:space="preserve">       7.4. Elektrická instalace</w:t>
      </w:r>
    </w:p>
    <w:p w:rsidR="000C1EA0" w:rsidRPr="000C1EA0" w:rsidRDefault="000C1EA0" w:rsidP="000C1EA0">
      <w:pPr>
        <w:autoSpaceDE w:val="0"/>
        <w:autoSpaceDN w:val="0"/>
        <w:adjustRightInd w:val="0"/>
        <w:spacing w:after="0"/>
        <w:rPr>
          <w:rFonts w:ascii="Calibri" w:hAnsi="Calibri" w:cs="Calibri"/>
        </w:rPr>
      </w:pPr>
    </w:p>
    <w:p w:rsidR="000C1EA0" w:rsidRPr="000C1EA0" w:rsidRDefault="000C1EA0" w:rsidP="000C1EA0">
      <w:pPr>
        <w:autoSpaceDE w:val="0"/>
        <w:autoSpaceDN w:val="0"/>
        <w:adjustRightInd w:val="0"/>
        <w:spacing w:after="0" w:line="240" w:lineRule="auto"/>
        <w:ind w:right="80"/>
        <w:jc w:val="both"/>
        <w:rPr>
          <w:rFonts w:ascii="Times New Roman" w:hAnsi="Times New Roman" w:cs="Times New Roman"/>
          <w:b/>
          <w:sz w:val="24"/>
          <w:szCs w:val="24"/>
        </w:rPr>
      </w:pPr>
      <w:r w:rsidRPr="000C1EA0">
        <w:rPr>
          <w:rFonts w:ascii="Times New Roman" w:hAnsi="Times New Roman" w:cs="Times New Roman"/>
          <w:sz w:val="24"/>
          <w:szCs w:val="24"/>
        </w:rPr>
        <w:t xml:space="preserve">      Elektrická instalace se síťovým napětím 230 V / 50 Hz, určená k napájení ovládacího zařízení kotle (volitelně řídící jednotka a ventilátor), by měla být vybavena ochranným vodičem nebo ochranným neutrálním vodičem se zásuvkou vybavenou ochranným kolíkem. Zásuvka by měla být umístěna v bezpečné vzdálenosti od zdroje vyzařování tepla (kotle). </w:t>
      </w:r>
      <w:r w:rsidRPr="000C1EA0">
        <w:rPr>
          <w:rFonts w:ascii="Times New Roman" w:hAnsi="Times New Roman" w:cs="Times New Roman"/>
          <w:b/>
          <w:sz w:val="24"/>
          <w:szCs w:val="24"/>
        </w:rPr>
        <w:t xml:space="preserve">Pro napájení kotle se doporučuje nainstalovat samostatný okruh elektrického systému. </w:t>
      </w:r>
    </w:p>
    <w:p w:rsidR="000C1EA0" w:rsidRPr="000C1EA0" w:rsidRDefault="000C1EA0" w:rsidP="000C1EA0">
      <w:pPr>
        <w:autoSpaceDE w:val="0"/>
        <w:autoSpaceDN w:val="0"/>
        <w:adjustRightInd w:val="0"/>
        <w:spacing w:after="0" w:line="252" w:lineRule="auto"/>
        <w:jc w:val="both"/>
        <w:rPr>
          <w:rFonts w:ascii="Calibri" w:hAnsi="Calibri" w:cs="Calibri"/>
        </w:rPr>
      </w:pPr>
    </w:p>
    <w:p w:rsidR="000C1EA0" w:rsidRPr="000C1EA0" w:rsidRDefault="000C1EA0" w:rsidP="000C1EA0">
      <w:pPr>
        <w:numPr>
          <w:ilvl w:val="0"/>
          <w:numId w:val="1"/>
        </w:numPr>
        <w:autoSpaceDE w:val="0"/>
        <w:autoSpaceDN w:val="0"/>
        <w:adjustRightInd w:val="0"/>
        <w:spacing w:after="0" w:line="252" w:lineRule="auto"/>
        <w:ind w:left="141" w:hanging="360"/>
        <w:jc w:val="both"/>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Z bezpečnostních důvodů by všechny instalace kotlů měly být prováděny se zvláštní péčí,          s využitím současného stavu technických znalostí a technologií v souladu s uznávanou technickou a inženýrskou praxí.</w:t>
      </w:r>
    </w:p>
    <w:p w:rsidR="000C1EA0" w:rsidRPr="000C1EA0" w:rsidRDefault="000C1EA0" w:rsidP="000C1EA0">
      <w:pPr>
        <w:numPr>
          <w:ilvl w:val="0"/>
          <w:numId w:val="1"/>
        </w:numPr>
        <w:tabs>
          <w:tab w:val="left" w:pos="1581"/>
        </w:tabs>
        <w:autoSpaceDE w:val="0"/>
        <w:autoSpaceDN w:val="0"/>
        <w:adjustRightInd w:val="0"/>
        <w:spacing w:after="0" w:line="252" w:lineRule="auto"/>
        <w:ind w:left="141" w:hanging="360"/>
        <w:jc w:val="both"/>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Pro vlastní bezpečnost a zachování záručních práv by si měl uživatel od instalačního technika vyžádat potvrzení o ochraně kotle v souladu s požadavky normy PN-91 / B-02413 nebo PN-EN 12828.</w:t>
      </w:r>
    </w:p>
    <w:p w:rsidR="000C1EA0" w:rsidRPr="000C1EA0" w:rsidRDefault="000C1EA0" w:rsidP="000C1EA0">
      <w:pPr>
        <w:numPr>
          <w:ilvl w:val="0"/>
          <w:numId w:val="1"/>
        </w:numPr>
        <w:tabs>
          <w:tab w:val="left" w:pos="1581"/>
        </w:tabs>
        <w:autoSpaceDE w:val="0"/>
        <w:autoSpaceDN w:val="0"/>
        <w:adjustRightInd w:val="0"/>
        <w:spacing w:after="0" w:line="264" w:lineRule="auto"/>
        <w:ind w:left="141" w:hanging="360"/>
        <w:jc w:val="both"/>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Výrobce kotle nenese odpovědnost a neručí za technický stav a provedení systému ústředního topení.</w:t>
      </w:r>
    </w:p>
    <w:p w:rsidR="000C1EA0" w:rsidRPr="000C1EA0" w:rsidRDefault="000C1EA0" w:rsidP="000C1EA0">
      <w:pPr>
        <w:numPr>
          <w:ilvl w:val="0"/>
          <w:numId w:val="1"/>
        </w:numPr>
        <w:autoSpaceDE w:val="0"/>
        <w:autoSpaceDN w:val="0"/>
        <w:adjustRightInd w:val="0"/>
        <w:spacing w:after="0" w:line="312" w:lineRule="auto"/>
        <w:ind w:left="141" w:hanging="360"/>
        <w:jc w:val="both"/>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Kotel je topné zařízení, u kterého i přes četná technická zabezpečení a doporučení a informace o bezpečném používání vždy existuje potenciální nebezpečí popálení a požáru, proto by obsluha měla vždy před jakýmkoliv zásahem dodržovat základní bezpečnostní pravidla.</w:t>
      </w:r>
    </w:p>
    <w:p w:rsidR="000C1EA0" w:rsidRPr="000C1EA0" w:rsidRDefault="000C1EA0" w:rsidP="000C1EA0">
      <w:pPr>
        <w:autoSpaceDE w:val="0"/>
        <w:autoSpaceDN w:val="0"/>
        <w:adjustRightInd w:val="0"/>
        <w:spacing w:after="0" w:line="312" w:lineRule="auto"/>
        <w:ind w:left="141"/>
        <w:jc w:val="both"/>
        <w:rPr>
          <w:rFonts w:ascii="Calibri" w:hAnsi="Calibri" w:cs="Calibri"/>
        </w:rPr>
      </w:pPr>
    </w:p>
    <w:p w:rsidR="000C1EA0" w:rsidRPr="000C1EA0" w:rsidRDefault="000C1EA0" w:rsidP="000C1EA0">
      <w:pPr>
        <w:autoSpaceDE w:val="0"/>
        <w:autoSpaceDN w:val="0"/>
        <w:adjustRightInd w:val="0"/>
        <w:spacing w:after="0" w:line="312" w:lineRule="auto"/>
        <w:ind w:left="141"/>
        <w:jc w:val="both"/>
        <w:rPr>
          <w:rFonts w:ascii="Calibri" w:hAnsi="Calibri" w:cs="Calibri"/>
        </w:rPr>
      </w:pPr>
    </w:p>
    <w:p w:rsidR="000C1EA0" w:rsidRPr="000C1EA0" w:rsidRDefault="000C1EA0" w:rsidP="000C1EA0">
      <w:pPr>
        <w:autoSpaceDE w:val="0"/>
        <w:autoSpaceDN w:val="0"/>
        <w:adjustRightInd w:val="0"/>
        <w:spacing w:after="0" w:line="312" w:lineRule="auto"/>
        <w:jc w:val="both"/>
        <w:rPr>
          <w:rFonts w:ascii="Times New Roman" w:hAnsi="Times New Roman" w:cs="Times New Roman"/>
          <w:b/>
          <w:bCs/>
          <w:color w:val="000000"/>
          <w:sz w:val="24"/>
          <w:szCs w:val="24"/>
        </w:rPr>
      </w:pPr>
      <w:r w:rsidRPr="000C1EA0">
        <w:rPr>
          <w:rFonts w:ascii="Times New Roman" w:hAnsi="Times New Roman" w:cs="Times New Roman"/>
          <w:b/>
          <w:bCs/>
          <w:color w:val="000000"/>
          <w:sz w:val="24"/>
          <w:szCs w:val="24"/>
        </w:rPr>
        <w:lastRenderedPageBreak/>
        <w:t xml:space="preserve">      7.5. Připojení kotle k instalací ústředního topení.</w:t>
      </w:r>
    </w:p>
    <w:p w:rsidR="000C1EA0" w:rsidRPr="000C1EA0" w:rsidRDefault="000C1EA0" w:rsidP="000C1EA0">
      <w:pPr>
        <w:autoSpaceDE w:val="0"/>
        <w:autoSpaceDN w:val="0"/>
        <w:adjustRightInd w:val="0"/>
        <w:spacing w:after="0" w:line="312" w:lineRule="auto"/>
        <w:jc w:val="both"/>
        <w:rPr>
          <w:rFonts w:ascii="Calibri" w:hAnsi="Calibri" w:cs="Calibri"/>
        </w:rPr>
      </w:pPr>
    </w:p>
    <w:p w:rsidR="000C1EA0" w:rsidRPr="000C1EA0" w:rsidRDefault="000C1EA0" w:rsidP="000C1EA0">
      <w:pPr>
        <w:autoSpaceDE w:val="0"/>
        <w:autoSpaceDN w:val="0"/>
        <w:adjustRightInd w:val="0"/>
        <w:spacing w:after="0" w:line="264" w:lineRule="auto"/>
        <w:jc w:val="both"/>
        <w:rPr>
          <w:rFonts w:ascii="Times New Roman" w:hAnsi="Times New Roman" w:cs="Times New Roman"/>
          <w:sz w:val="24"/>
          <w:szCs w:val="24"/>
        </w:rPr>
      </w:pPr>
      <w:r w:rsidRPr="000C1EA0">
        <w:rPr>
          <w:rFonts w:ascii="Times New Roman" w:hAnsi="Times New Roman" w:cs="Times New Roman"/>
          <w:sz w:val="24"/>
          <w:szCs w:val="24"/>
        </w:rPr>
        <w:t xml:space="preserve">       Po umístění kotle v kotelně a jeho připojení ke komínu připojte kotel k instalaci ústředního topení. Chcete-li to provést, postupujte následovně:</w:t>
      </w:r>
    </w:p>
    <w:p w:rsidR="000C1EA0" w:rsidRPr="000C1EA0" w:rsidRDefault="000C1EA0" w:rsidP="000C1EA0">
      <w:pPr>
        <w:numPr>
          <w:ilvl w:val="0"/>
          <w:numId w:val="1"/>
        </w:numPr>
        <w:autoSpaceDE w:val="0"/>
        <w:autoSpaceDN w:val="0"/>
        <w:adjustRightInd w:val="0"/>
        <w:spacing w:after="0" w:line="264" w:lineRule="auto"/>
        <w:ind w:left="425" w:hanging="360"/>
        <w:jc w:val="both"/>
        <w:rPr>
          <w:rFonts w:ascii="Times New Roman" w:hAnsi="Times New Roman" w:cs="Times New Roman"/>
          <w:sz w:val="24"/>
          <w:szCs w:val="24"/>
        </w:rPr>
      </w:pPr>
      <w:r w:rsidRPr="000C1EA0">
        <w:rPr>
          <w:rFonts w:ascii="Times New Roman" w:hAnsi="Times New Roman" w:cs="Times New Roman"/>
          <w:sz w:val="24"/>
          <w:szCs w:val="24"/>
        </w:rPr>
        <w:t>pomocí závitových spojek připojte přívodní a vratné potrubí k topnému systému v místě k tomu určeném</w:t>
      </w:r>
    </w:p>
    <w:p w:rsidR="000C1EA0" w:rsidRPr="000C1EA0" w:rsidRDefault="000C1EA0" w:rsidP="000C1EA0">
      <w:pPr>
        <w:numPr>
          <w:ilvl w:val="0"/>
          <w:numId w:val="1"/>
        </w:numPr>
        <w:autoSpaceDE w:val="0"/>
        <w:autoSpaceDN w:val="0"/>
        <w:adjustRightInd w:val="0"/>
        <w:spacing w:after="0" w:line="264" w:lineRule="auto"/>
        <w:ind w:left="425" w:hanging="360"/>
        <w:jc w:val="both"/>
        <w:rPr>
          <w:rFonts w:ascii="Times New Roman" w:hAnsi="Times New Roman" w:cs="Times New Roman"/>
          <w:sz w:val="24"/>
          <w:szCs w:val="24"/>
        </w:rPr>
      </w:pPr>
      <w:r w:rsidRPr="000C1EA0">
        <w:rPr>
          <w:rFonts w:ascii="Times New Roman" w:hAnsi="Times New Roman" w:cs="Times New Roman"/>
          <w:sz w:val="24"/>
          <w:szCs w:val="24"/>
        </w:rPr>
        <w:t>př</w:t>
      </w:r>
      <w:r w:rsidR="00796878">
        <w:rPr>
          <w:rFonts w:ascii="Times New Roman" w:hAnsi="Times New Roman" w:cs="Times New Roman"/>
          <w:sz w:val="24"/>
          <w:szCs w:val="24"/>
        </w:rPr>
        <w:t>ipojte</w:t>
      </w:r>
      <w:r w:rsidRPr="000C1EA0">
        <w:rPr>
          <w:rFonts w:ascii="Times New Roman" w:hAnsi="Times New Roman" w:cs="Times New Roman"/>
          <w:sz w:val="24"/>
          <w:szCs w:val="24"/>
        </w:rPr>
        <w:t xml:space="preserve"> zabezpečovací systém v závislosti na použitém zabezpečovacím systému (otevřený nebo uzavřený systém)</w:t>
      </w:r>
    </w:p>
    <w:p w:rsidR="000C1EA0" w:rsidRPr="000C1EA0" w:rsidRDefault="00796878" w:rsidP="000C1EA0">
      <w:pPr>
        <w:numPr>
          <w:ilvl w:val="0"/>
          <w:numId w:val="1"/>
        </w:numPr>
        <w:autoSpaceDE w:val="0"/>
        <w:autoSpaceDN w:val="0"/>
        <w:adjustRightInd w:val="0"/>
        <w:spacing w:after="0" w:line="264" w:lineRule="auto"/>
        <w:ind w:left="425" w:hanging="360"/>
        <w:jc w:val="both"/>
        <w:rPr>
          <w:rFonts w:ascii="Times New Roman" w:hAnsi="Times New Roman" w:cs="Times New Roman"/>
          <w:sz w:val="24"/>
          <w:szCs w:val="24"/>
        </w:rPr>
      </w:pPr>
      <w:r>
        <w:rPr>
          <w:rFonts w:ascii="Times New Roman" w:hAnsi="Times New Roman" w:cs="Times New Roman"/>
          <w:sz w:val="24"/>
          <w:szCs w:val="24"/>
        </w:rPr>
        <w:t>zkontrolujte</w:t>
      </w:r>
      <w:r w:rsidR="000C1EA0" w:rsidRPr="000C1EA0">
        <w:rPr>
          <w:rFonts w:ascii="Times New Roman" w:hAnsi="Times New Roman" w:cs="Times New Roman"/>
          <w:sz w:val="24"/>
          <w:szCs w:val="24"/>
        </w:rPr>
        <w:t xml:space="preserve"> stav tepelné izolace bezpečnostního systému</w:t>
      </w:r>
    </w:p>
    <w:p w:rsidR="000C1EA0" w:rsidRPr="000C1EA0" w:rsidRDefault="000C1EA0" w:rsidP="000C1EA0">
      <w:pPr>
        <w:numPr>
          <w:ilvl w:val="0"/>
          <w:numId w:val="1"/>
        </w:numPr>
        <w:autoSpaceDE w:val="0"/>
        <w:autoSpaceDN w:val="0"/>
        <w:adjustRightInd w:val="0"/>
        <w:spacing w:after="0" w:line="264" w:lineRule="auto"/>
        <w:ind w:left="425" w:hanging="360"/>
        <w:jc w:val="both"/>
        <w:rPr>
          <w:rFonts w:ascii="Times New Roman" w:hAnsi="Times New Roman" w:cs="Times New Roman"/>
          <w:sz w:val="24"/>
          <w:szCs w:val="24"/>
        </w:rPr>
      </w:pPr>
      <w:r w:rsidRPr="000C1EA0">
        <w:rPr>
          <w:rFonts w:ascii="Times New Roman" w:hAnsi="Times New Roman" w:cs="Times New Roman"/>
          <w:sz w:val="24"/>
          <w:szCs w:val="24"/>
        </w:rPr>
        <w:t xml:space="preserve">je-li použito oběhové čerpadlo </w:t>
      </w:r>
      <w:r>
        <w:rPr>
          <w:rFonts w:ascii="Times New Roman" w:hAnsi="Times New Roman" w:cs="Times New Roman"/>
          <w:sz w:val="24"/>
          <w:szCs w:val="24"/>
        </w:rPr>
        <w:t>ú</w:t>
      </w:r>
      <w:r w:rsidRPr="000C1EA0">
        <w:rPr>
          <w:rFonts w:ascii="Times New Roman" w:hAnsi="Times New Roman" w:cs="Times New Roman"/>
          <w:sz w:val="24"/>
          <w:szCs w:val="24"/>
        </w:rPr>
        <w:t>středního topení (doporučení výrobce pro zlepšení účinnosti celého topného systému), připojte čerpadlo a tzv. "Gravitační bypass", umožňující použití topného systému při případné poruše čerpadla. Pro zvýšení životnosti kotle se doporučuje používat směšovací systémy pro získání minimální teploty 65°C v kotli a ne méně než 50 °C v systému vratné vody.</w:t>
      </w:r>
    </w:p>
    <w:p w:rsidR="000C1EA0" w:rsidRPr="000C1EA0" w:rsidRDefault="000C1EA0" w:rsidP="000C1EA0">
      <w:pPr>
        <w:autoSpaceDE w:val="0"/>
        <w:autoSpaceDN w:val="0"/>
        <w:adjustRightInd w:val="0"/>
        <w:spacing w:after="0" w:line="240" w:lineRule="auto"/>
        <w:rPr>
          <w:rFonts w:ascii="Calibri" w:hAnsi="Calibri" w:cs="Calibri"/>
        </w:rPr>
      </w:pPr>
    </w:p>
    <w:p w:rsidR="000C1EA0" w:rsidRPr="000C1EA0" w:rsidRDefault="000C1EA0" w:rsidP="000C1EA0">
      <w:pPr>
        <w:autoSpaceDE w:val="0"/>
        <w:autoSpaceDN w:val="0"/>
        <w:adjustRightInd w:val="0"/>
        <w:spacing w:after="0" w:line="240" w:lineRule="auto"/>
        <w:ind w:left="4"/>
        <w:rPr>
          <w:rFonts w:ascii="Times New Roman" w:hAnsi="Times New Roman" w:cs="Times New Roman"/>
          <w:b/>
          <w:bCs/>
          <w:sz w:val="24"/>
          <w:szCs w:val="24"/>
        </w:rPr>
      </w:pPr>
      <w:r w:rsidRPr="000C1EA0">
        <w:rPr>
          <w:rFonts w:ascii="Times New Roman" w:hAnsi="Times New Roman" w:cs="Times New Roman"/>
          <w:b/>
          <w:bCs/>
          <w:sz w:val="24"/>
          <w:szCs w:val="24"/>
        </w:rPr>
        <w:t xml:space="preserve">       7.6. Plnění vodou</w:t>
      </w:r>
    </w:p>
    <w:p w:rsidR="000C1EA0" w:rsidRPr="000C1EA0" w:rsidRDefault="000C1EA0" w:rsidP="000C1EA0">
      <w:pPr>
        <w:autoSpaceDE w:val="0"/>
        <w:autoSpaceDN w:val="0"/>
        <w:adjustRightInd w:val="0"/>
        <w:spacing w:after="0"/>
        <w:rPr>
          <w:rFonts w:ascii="Calibri" w:hAnsi="Calibri" w:cs="Calibri"/>
        </w:rPr>
      </w:pPr>
    </w:p>
    <w:p w:rsidR="000C1EA0" w:rsidRPr="000C1EA0" w:rsidRDefault="000C1EA0" w:rsidP="000C1EA0">
      <w:pPr>
        <w:autoSpaceDE w:val="0"/>
        <w:autoSpaceDN w:val="0"/>
        <w:adjustRightInd w:val="0"/>
        <w:spacing w:after="0" w:line="240" w:lineRule="auto"/>
        <w:jc w:val="both"/>
        <w:rPr>
          <w:rFonts w:ascii="Times New Roman" w:hAnsi="Times New Roman" w:cs="Times New Roman"/>
          <w:sz w:val="24"/>
          <w:szCs w:val="24"/>
        </w:rPr>
      </w:pPr>
      <w:r w:rsidRPr="000C1EA0">
        <w:rPr>
          <w:rFonts w:ascii="Times New Roman" w:hAnsi="Times New Roman" w:cs="Times New Roman"/>
          <w:sz w:val="24"/>
          <w:szCs w:val="24"/>
        </w:rPr>
        <w:t xml:space="preserve">       Před zahájením rozdělávaní ohně v kotli naplňte topnou soustavu s kotlem vodou. Plnění by mělo být provedeno v souladu s pokyny instalačního dodavatele. Chcete-li zkontrolovat, zda je systém správně naplněn, odšroubujte na několik sekund ventil na signální trubce - nepřetržitý výtok vody ze signální trubky dokazuje, že voda naplňuje expanzní nádobu umístěnou v nejvyšším bodě systému a nejen signální trubku.</w:t>
      </w:r>
    </w:p>
    <w:p w:rsidR="000C1EA0" w:rsidRPr="000C1EA0" w:rsidRDefault="000C1EA0" w:rsidP="000C1EA0">
      <w:pPr>
        <w:autoSpaceDE w:val="0"/>
        <w:autoSpaceDN w:val="0"/>
        <w:adjustRightInd w:val="0"/>
        <w:spacing w:after="0" w:line="240" w:lineRule="auto"/>
        <w:jc w:val="both"/>
        <w:rPr>
          <w:rFonts w:ascii="Times New Roman" w:hAnsi="Times New Roman" w:cs="Times New Roman"/>
          <w:sz w:val="24"/>
          <w:szCs w:val="24"/>
        </w:rPr>
      </w:pPr>
      <w:r w:rsidRPr="000C1EA0">
        <w:rPr>
          <w:rFonts w:ascii="Times New Roman" w:hAnsi="Times New Roman" w:cs="Times New Roman"/>
          <w:sz w:val="24"/>
          <w:szCs w:val="24"/>
        </w:rPr>
        <w:t xml:space="preserve">       Případné doplnění vody v kotli a instalace by měla probíhat během přestávky v provozu kotle. Při vysoké teplotě vody v kotli, vodu je třeba  ochlazovat a doplňovat velmi pomalu studenou vodou nebo teplou vodou. Doporučuje se používat změkčenou vodu.</w:t>
      </w:r>
    </w:p>
    <w:p w:rsidR="000C1EA0" w:rsidRPr="000C1EA0" w:rsidRDefault="000C1EA0" w:rsidP="000C1EA0">
      <w:pPr>
        <w:autoSpaceDE w:val="0"/>
        <w:autoSpaceDN w:val="0"/>
        <w:adjustRightInd w:val="0"/>
        <w:spacing w:after="0" w:line="12" w:lineRule="auto"/>
        <w:rPr>
          <w:rFonts w:ascii="Calibri" w:hAnsi="Calibri" w:cs="Calibri"/>
        </w:rPr>
      </w:pPr>
    </w:p>
    <w:p w:rsidR="000C1EA0" w:rsidRPr="000C1EA0" w:rsidRDefault="000C1EA0" w:rsidP="000C1EA0">
      <w:pPr>
        <w:autoSpaceDE w:val="0"/>
        <w:autoSpaceDN w:val="0"/>
        <w:adjustRightInd w:val="0"/>
        <w:spacing w:after="0" w:line="240" w:lineRule="auto"/>
        <w:jc w:val="both"/>
        <w:rPr>
          <w:rFonts w:ascii="Times New Roman" w:hAnsi="Times New Roman" w:cs="Times New Roman"/>
          <w:sz w:val="24"/>
          <w:szCs w:val="24"/>
        </w:rPr>
      </w:pPr>
      <w:r w:rsidRPr="000C1EA0">
        <w:rPr>
          <w:rFonts w:ascii="Times New Roman" w:hAnsi="Times New Roman" w:cs="Times New Roman"/>
          <w:sz w:val="24"/>
          <w:szCs w:val="24"/>
        </w:rPr>
        <w:t xml:space="preserve">       Odvod vody z přepadového a signálního potrubí by měl být umístěn v kotelně v bezpečné vzdálenosti cca 0,3-0,5 m nad podlahou.</w:t>
      </w:r>
    </w:p>
    <w:p w:rsidR="000C1EA0" w:rsidRPr="000C1EA0" w:rsidRDefault="000C1EA0" w:rsidP="000C1EA0">
      <w:pPr>
        <w:autoSpaceDE w:val="0"/>
        <w:autoSpaceDN w:val="0"/>
        <w:adjustRightInd w:val="0"/>
        <w:spacing w:after="0" w:line="240" w:lineRule="auto"/>
        <w:ind w:left="4"/>
        <w:jc w:val="both"/>
        <w:rPr>
          <w:rFonts w:ascii="Calibri" w:hAnsi="Calibri" w:cs="Calibri"/>
        </w:rPr>
      </w:pPr>
    </w:p>
    <w:p w:rsidR="000C1EA0" w:rsidRPr="000C1EA0" w:rsidRDefault="000C1EA0" w:rsidP="000C1EA0">
      <w:pPr>
        <w:autoSpaceDE w:val="0"/>
        <w:autoSpaceDN w:val="0"/>
        <w:adjustRightInd w:val="0"/>
        <w:spacing w:after="0" w:line="240" w:lineRule="auto"/>
        <w:rPr>
          <w:rFonts w:ascii="Times New Roman" w:hAnsi="Times New Roman" w:cs="Times New Roman"/>
          <w:b/>
          <w:bCs/>
          <w:sz w:val="24"/>
          <w:szCs w:val="24"/>
        </w:rPr>
      </w:pPr>
      <w:r w:rsidRPr="000C1EA0">
        <w:rPr>
          <w:rFonts w:ascii="Times New Roman" w:hAnsi="Times New Roman" w:cs="Times New Roman"/>
          <w:b/>
          <w:bCs/>
          <w:sz w:val="24"/>
          <w:szCs w:val="24"/>
        </w:rPr>
        <w:t xml:space="preserve">       7.7. Nízkoteplotní koroze </w:t>
      </w:r>
    </w:p>
    <w:p w:rsidR="000C1EA0" w:rsidRPr="000C1EA0" w:rsidRDefault="000C1EA0" w:rsidP="000C1EA0">
      <w:pPr>
        <w:autoSpaceDE w:val="0"/>
        <w:autoSpaceDN w:val="0"/>
        <w:adjustRightInd w:val="0"/>
        <w:spacing w:after="0" w:line="240" w:lineRule="auto"/>
        <w:rPr>
          <w:rFonts w:ascii="Calibri" w:hAnsi="Calibri" w:cs="Calibri"/>
        </w:rPr>
      </w:pPr>
    </w:p>
    <w:p w:rsidR="000C1EA0" w:rsidRPr="000C1EA0" w:rsidRDefault="000C1EA0" w:rsidP="000C1EA0">
      <w:pPr>
        <w:autoSpaceDE w:val="0"/>
        <w:autoSpaceDN w:val="0"/>
        <w:adjustRightInd w:val="0"/>
        <w:spacing w:after="0" w:line="240" w:lineRule="auto"/>
        <w:jc w:val="both"/>
        <w:rPr>
          <w:rFonts w:ascii="Times New Roman" w:hAnsi="Times New Roman" w:cs="Times New Roman"/>
          <w:sz w:val="24"/>
          <w:szCs w:val="24"/>
        </w:rPr>
      </w:pPr>
      <w:r w:rsidRPr="000C1EA0">
        <w:rPr>
          <w:rFonts w:ascii="Times New Roman" w:hAnsi="Times New Roman" w:cs="Times New Roman"/>
          <w:sz w:val="24"/>
          <w:szCs w:val="24"/>
        </w:rPr>
        <w:t xml:space="preserve">       Kotel by měl být provozován s rozdílem teplot přívodu a zpátečky v rozsahu 10 </w:t>
      </w:r>
      <w:r w:rsidR="00796878">
        <w:rPr>
          <w:rFonts w:ascii="Times New Roman" w:hAnsi="Times New Roman" w:cs="Times New Roman"/>
          <w:sz w:val="24"/>
          <w:szCs w:val="24"/>
        </w:rPr>
        <w:t>–</w:t>
      </w:r>
      <w:r w:rsidRPr="000C1EA0">
        <w:rPr>
          <w:rFonts w:ascii="Times New Roman" w:hAnsi="Times New Roman" w:cs="Times New Roman"/>
          <w:sz w:val="24"/>
          <w:szCs w:val="24"/>
        </w:rPr>
        <w:t xml:space="preserve"> 20ºC a teplotě vratné vody nejméně 50 °C. Delší provoz kotle při nízkých teplotách může způsobit uvolňování kondenzátu a tím zkrácení životnosti kotle (koroze) i o několik let. Pro zabránění tomuto procesu, výrobce navrhuje následující řešení:</w:t>
      </w:r>
    </w:p>
    <w:p w:rsidR="000C1EA0" w:rsidRPr="000C1EA0" w:rsidRDefault="000C1EA0" w:rsidP="000C1EA0">
      <w:pPr>
        <w:autoSpaceDE w:val="0"/>
        <w:autoSpaceDN w:val="0"/>
        <w:adjustRightInd w:val="0"/>
        <w:spacing w:after="0" w:line="240" w:lineRule="auto"/>
        <w:jc w:val="both"/>
        <w:rPr>
          <w:rFonts w:ascii="Times New Roman" w:hAnsi="Times New Roman" w:cs="Times New Roman"/>
          <w:sz w:val="24"/>
          <w:szCs w:val="24"/>
        </w:rPr>
      </w:pPr>
    </w:p>
    <w:p w:rsidR="000C1EA0" w:rsidRPr="000C1EA0" w:rsidRDefault="000C1EA0" w:rsidP="000C1EA0">
      <w:pPr>
        <w:numPr>
          <w:ilvl w:val="0"/>
          <w:numId w:val="1"/>
        </w:numPr>
        <w:tabs>
          <w:tab w:val="left" w:pos="684"/>
        </w:tabs>
        <w:autoSpaceDE w:val="0"/>
        <w:autoSpaceDN w:val="0"/>
        <w:adjustRightInd w:val="0"/>
        <w:spacing w:after="0" w:line="252" w:lineRule="auto"/>
        <w:ind w:left="435" w:right="20" w:hanging="3"/>
        <w:jc w:val="both"/>
        <w:rPr>
          <w:rFonts w:ascii="Times New Roman" w:hAnsi="Times New Roman" w:cs="Times New Roman"/>
          <w:sz w:val="24"/>
          <w:szCs w:val="24"/>
        </w:rPr>
      </w:pPr>
      <w:r w:rsidRPr="000C1EA0">
        <w:rPr>
          <w:rFonts w:ascii="Times New Roman" w:hAnsi="Times New Roman" w:cs="Times New Roman"/>
          <w:sz w:val="24"/>
          <w:szCs w:val="24"/>
        </w:rPr>
        <w:t xml:space="preserve">  použití čerpadla kotlového okruhu přímo mezi přívodem a zpátečkou, které promíchá vratný systém a zvýší teplotu v závislosti na nastavení řídící jednotky (regulátoru),</w:t>
      </w:r>
    </w:p>
    <w:p w:rsidR="000C1EA0" w:rsidRPr="000C1EA0" w:rsidRDefault="000C1EA0" w:rsidP="000C1EA0">
      <w:pPr>
        <w:numPr>
          <w:ilvl w:val="0"/>
          <w:numId w:val="1"/>
        </w:numPr>
        <w:tabs>
          <w:tab w:val="left" w:pos="738"/>
        </w:tabs>
        <w:autoSpaceDE w:val="0"/>
        <w:autoSpaceDN w:val="0"/>
        <w:adjustRightInd w:val="0"/>
        <w:spacing w:after="0" w:line="264" w:lineRule="auto"/>
        <w:ind w:left="465" w:hanging="3"/>
        <w:jc w:val="both"/>
        <w:rPr>
          <w:rFonts w:ascii="Times New Roman" w:hAnsi="Times New Roman" w:cs="Times New Roman"/>
          <w:sz w:val="24"/>
          <w:szCs w:val="24"/>
        </w:rPr>
      </w:pPr>
      <w:r w:rsidRPr="000C1EA0">
        <w:rPr>
          <w:rFonts w:ascii="Times New Roman" w:hAnsi="Times New Roman" w:cs="Times New Roman"/>
          <w:sz w:val="24"/>
          <w:szCs w:val="24"/>
        </w:rPr>
        <w:t xml:space="preserve"> použití směšovacích systémů vybavených směšovacími ventily,</w:t>
      </w:r>
    </w:p>
    <w:p w:rsidR="000C1EA0" w:rsidRPr="000C1EA0" w:rsidRDefault="000C1EA0" w:rsidP="000C1EA0">
      <w:pPr>
        <w:numPr>
          <w:ilvl w:val="0"/>
          <w:numId w:val="1"/>
        </w:numPr>
        <w:tabs>
          <w:tab w:val="left" w:pos="699"/>
        </w:tabs>
        <w:autoSpaceDE w:val="0"/>
        <w:autoSpaceDN w:val="0"/>
        <w:adjustRightInd w:val="0"/>
        <w:spacing w:after="0" w:line="252" w:lineRule="auto"/>
        <w:ind w:left="600" w:hanging="3"/>
        <w:jc w:val="both"/>
        <w:rPr>
          <w:rFonts w:ascii="Times New Roman" w:hAnsi="Times New Roman" w:cs="Times New Roman"/>
          <w:sz w:val="24"/>
          <w:szCs w:val="24"/>
        </w:rPr>
      </w:pPr>
      <w:bookmarkStart w:id="0" w:name="_GoBack"/>
      <w:bookmarkEnd w:id="0"/>
      <w:r w:rsidRPr="000C1EA0">
        <w:rPr>
          <w:rFonts w:ascii="Times New Roman" w:hAnsi="Times New Roman" w:cs="Times New Roman"/>
          <w:sz w:val="24"/>
          <w:szCs w:val="24"/>
        </w:rPr>
        <w:t xml:space="preserve"> příznivý vliv na provoz a životnost kotle má rovněž použití tzv. „short oběhů"             tedy připojení přímo ke kotli ohřívače teplé užitkové vody vybaveného spirálou nebo akumulační nádrží. </w:t>
      </w:r>
    </w:p>
    <w:p w:rsidR="000C1EA0" w:rsidRPr="000C1EA0" w:rsidRDefault="000C1EA0" w:rsidP="000C1EA0">
      <w:pPr>
        <w:tabs>
          <w:tab w:val="left" w:pos="253"/>
        </w:tabs>
        <w:autoSpaceDE w:val="0"/>
        <w:autoSpaceDN w:val="0"/>
        <w:adjustRightInd w:val="0"/>
        <w:spacing w:after="0" w:line="252" w:lineRule="auto"/>
        <w:ind w:left="4" w:hanging="4"/>
        <w:jc w:val="both"/>
        <w:rPr>
          <w:rFonts w:ascii="Calibri" w:hAnsi="Calibri" w:cs="Calibri"/>
        </w:rPr>
      </w:pPr>
    </w:p>
    <w:p w:rsidR="000C1EA0" w:rsidRPr="000C1EA0" w:rsidRDefault="000C1EA0" w:rsidP="00985AC4">
      <w:pPr>
        <w:autoSpaceDE w:val="0"/>
        <w:autoSpaceDN w:val="0"/>
        <w:adjustRightInd w:val="0"/>
        <w:spacing w:after="120" w:line="240" w:lineRule="auto"/>
        <w:jc w:val="both"/>
        <w:rPr>
          <w:rFonts w:ascii="Times New Roman" w:hAnsi="Times New Roman" w:cs="Times New Roman"/>
          <w:color w:val="000000"/>
          <w:sz w:val="24"/>
          <w:szCs w:val="24"/>
        </w:rPr>
      </w:pPr>
      <w:r w:rsidRPr="000C1EA0">
        <w:rPr>
          <w:rFonts w:ascii="Times New Roman" w:hAnsi="Times New Roman" w:cs="Times New Roman"/>
          <w:color w:val="000000"/>
          <w:sz w:val="24"/>
          <w:szCs w:val="24"/>
        </w:rPr>
        <w:t>Výše popsaná technická řešení způsobují sn</w:t>
      </w:r>
      <w:r w:rsidR="00CF73C0">
        <w:rPr>
          <w:rFonts w:ascii="Times New Roman" w:hAnsi="Times New Roman" w:cs="Times New Roman"/>
          <w:color w:val="000000"/>
          <w:sz w:val="24"/>
          <w:szCs w:val="24"/>
        </w:rPr>
        <w:t>í</w:t>
      </w:r>
      <w:r w:rsidRPr="000C1EA0">
        <w:rPr>
          <w:rFonts w:ascii="Times New Roman" w:hAnsi="Times New Roman" w:cs="Times New Roman"/>
          <w:color w:val="000000"/>
          <w:sz w:val="24"/>
          <w:szCs w:val="24"/>
        </w:rPr>
        <w:t>žení vnitřní koroze a prodlužují tak její životnost.</w:t>
      </w:r>
    </w:p>
    <w:p w:rsidR="000C1EA0" w:rsidRPr="000C1EA0" w:rsidRDefault="000C1EA0" w:rsidP="000C1EA0">
      <w:pPr>
        <w:tabs>
          <w:tab w:val="left" w:pos="249"/>
        </w:tabs>
        <w:autoSpaceDE w:val="0"/>
        <w:autoSpaceDN w:val="0"/>
        <w:adjustRightInd w:val="0"/>
        <w:spacing w:after="120" w:line="252" w:lineRule="auto"/>
        <w:ind w:left="4" w:hanging="4"/>
        <w:jc w:val="center"/>
        <w:rPr>
          <w:rFonts w:ascii="Times New Roman" w:hAnsi="Times New Roman" w:cs="Times New Roman"/>
          <w:b/>
          <w:bCs/>
          <w:i/>
          <w:iCs/>
          <w:color w:val="C5000B"/>
          <w:sz w:val="24"/>
          <w:szCs w:val="24"/>
        </w:rPr>
      </w:pPr>
      <w:r w:rsidRPr="000C1EA0">
        <w:rPr>
          <w:rFonts w:ascii="Times New Roman" w:hAnsi="Times New Roman" w:cs="Times New Roman"/>
          <w:b/>
          <w:bCs/>
          <w:i/>
          <w:iCs/>
          <w:color w:val="C5000B"/>
          <w:sz w:val="24"/>
          <w:szCs w:val="24"/>
        </w:rPr>
        <w:t>Použití teplotní ochrany je nezbytnou podmínkou pro dodržení záručních podmínek vyžadovanou dodavatelem kotle.</w:t>
      </w:r>
    </w:p>
    <w:p w:rsidR="000C1EA0" w:rsidRDefault="000C1EA0" w:rsidP="000C1EA0">
      <w:pPr>
        <w:tabs>
          <w:tab w:val="left" w:pos="249"/>
        </w:tabs>
        <w:autoSpaceDE w:val="0"/>
        <w:autoSpaceDN w:val="0"/>
        <w:adjustRightInd w:val="0"/>
        <w:spacing w:after="120" w:line="252" w:lineRule="auto"/>
        <w:jc w:val="center"/>
        <w:rPr>
          <w:rFonts w:ascii="Calibri" w:hAnsi="Calibri" w:cs="Calibri"/>
        </w:rPr>
      </w:pPr>
    </w:p>
    <w:p w:rsidR="00020446" w:rsidRPr="00162584" w:rsidRDefault="00020446" w:rsidP="00020446">
      <w:pPr>
        <w:autoSpaceDE w:val="0"/>
        <w:autoSpaceDN w:val="0"/>
        <w:adjustRightInd w:val="0"/>
        <w:spacing w:after="0" w:line="240" w:lineRule="auto"/>
        <w:rPr>
          <w:rFonts w:ascii="Times New Roman" w:hAnsi="Times New Roman" w:cs="Times New Roman"/>
          <w:b/>
          <w:bCs/>
          <w:sz w:val="24"/>
          <w:szCs w:val="24"/>
        </w:rPr>
      </w:pPr>
      <w:r w:rsidRPr="00162584">
        <w:rPr>
          <w:rFonts w:ascii="Times New Roman" w:hAnsi="Times New Roman" w:cs="Times New Roman"/>
          <w:b/>
          <w:bCs/>
          <w:sz w:val="24"/>
          <w:szCs w:val="24"/>
        </w:rPr>
        <w:lastRenderedPageBreak/>
        <w:t xml:space="preserve">8. UVEDENÍ </w:t>
      </w:r>
      <w:r w:rsidR="00985AC4">
        <w:rPr>
          <w:rFonts w:ascii="Times New Roman" w:hAnsi="Times New Roman" w:cs="Times New Roman"/>
          <w:b/>
          <w:bCs/>
          <w:sz w:val="24"/>
          <w:szCs w:val="24"/>
        </w:rPr>
        <w:t xml:space="preserve">KOTLE </w:t>
      </w:r>
      <w:r w:rsidRPr="00162584">
        <w:rPr>
          <w:rFonts w:ascii="Times New Roman" w:hAnsi="Times New Roman" w:cs="Times New Roman"/>
          <w:b/>
          <w:bCs/>
          <w:sz w:val="24"/>
          <w:szCs w:val="24"/>
        </w:rPr>
        <w:t xml:space="preserve">DO PROVOZU A PROVOZ KOTLE </w:t>
      </w:r>
    </w:p>
    <w:p w:rsidR="00020446" w:rsidRPr="00162584" w:rsidRDefault="00020446" w:rsidP="00020446">
      <w:pPr>
        <w:autoSpaceDE w:val="0"/>
        <w:autoSpaceDN w:val="0"/>
        <w:adjustRightInd w:val="0"/>
        <w:spacing w:after="0" w:line="264" w:lineRule="auto"/>
        <w:rPr>
          <w:rFonts w:ascii="Calibri" w:hAnsi="Calibri" w:cs="Calibri"/>
        </w:rPr>
      </w:pPr>
    </w:p>
    <w:p w:rsidR="00020446" w:rsidRPr="00162584" w:rsidRDefault="00020446" w:rsidP="00020446">
      <w:pPr>
        <w:autoSpaceDE w:val="0"/>
        <w:autoSpaceDN w:val="0"/>
        <w:adjustRightInd w:val="0"/>
        <w:spacing w:after="0" w:line="240" w:lineRule="auto"/>
        <w:ind w:left="342" w:right="190" w:hanging="56"/>
        <w:jc w:val="both"/>
        <w:rPr>
          <w:rFonts w:ascii="Times New Roman" w:hAnsi="Times New Roman" w:cs="Times New Roman"/>
          <w:sz w:val="24"/>
          <w:szCs w:val="24"/>
        </w:rPr>
      </w:pPr>
      <w:r w:rsidRPr="00162584">
        <w:rPr>
          <w:rFonts w:ascii="Times New Roman" w:hAnsi="Times New Roman" w:cs="Times New Roman"/>
          <w:sz w:val="24"/>
          <w:szCs w:val="24"/>
        </w:rPr>
        <w:t xml:space="preserve">      Před prvním uvedením kotle do provozu je nutné zkontrolovat správnost připojení na systém ústředního topení, spalin, elektrické vedení a vzduchotechniku. Zvláštní pozornost je třeba věnovat </w:t>
      </w:r>
      <w:r w:rsidRPr="00162584">
        <w:rPr>
          <w:rFonts w:ascii="Times New Roman" w:hAnsi="Times New Roman" w:cs="Times New Roman"/>
          <w:b/>
          <w:sz w:val="24"/>
          <w:szCs w:val="24"/>
        </w:rPr>
        <w:t>správnému zajištění instalace</w:t>
      </w:r>
      <w:r w:rsidRPr="00162584">
        <w:rPr>
          <w:rFonts w:ascii="Times New Roman" w:hAnsi="Times New Roman" w:cs="Times New Roman"/>
          <w:sz w:val="24"/>
          <w:szCs w:val="24"/>
        </w:rPr>
        <w:t>. Před uvedením kotle do provozu zkontrolujte, zda je topný systém řádně naplněn vodou a zda voda v systému a v kotli nezamrzla.</w:t>
      </w:r>
    </w:p>
    <w:p w:rsidR="00020446" w:rsidRPr="00162584" w:rsidRDefault="00020446" w:rsidP="00020446">
      <w:pPr>
        <w:autoSpaceDE w:val="0"/>
        <w:autoSpaceDN w:val="0"/>
        <w:adjustRightInd w:val="0"/>
        <w:spacing w:after="0" w:line="240" w:lineRule="auto"/>
        <w:ind w:left="342" w:right="190" w:hanging="56"/>
        <w:jc w:val="both"/>
        <w:rPr>
          <w:rFonts w:ascii="Times New Roman" w:hAnsi="Times New Roman" w:cs="Times New Roman"/>
          <w:sz w:val="24"/>
          <w:szCs w:val="24"/>
        </w:rPr>
      </w:pPr>
    </w:p>
    <w:p w:rsidR="00020446" w:rsidRPr="00162584" w:rsidRDefault="00985AC4" w:rsidP="00020446">
      <w:pPr>
        <w:autoSpaceDE w:val="0"/>
        <w:autoSpaceDN w:val="0"/>
        <w:adjustRightInd w:val="0"/>
        <w:spacing w:after="0" w:line="240" w:lineRule="auto"/>
        <w:ind w:left="342" w:right="190" w:hanging="56"/>
        <w:jc w:val="both"/>
        <w:rPr>
          <w:rFonts w:ascii="Times New Roman" w:hAnsi="Times New Roman" w:cs="Times New Roman"/>
          <w:sz w:val="24"/>
          <w:szCs w:val="24"/>
        </w:rPr>
      </w:pPr>
      <w:r>
        <w:rPr>
          <w:rFonts w:ascii="Times New Roman" w:hAnsi="Times New Roman" w:cs="Times New Roman"/>
          <w:sz w:val="24"/>
          <w:szCs w:val="24"/>
        </w:rPr>
        <w:t xml:space="preserve">      </w:t>
      </w:r>
      <w:r w:rsidR="00020446" w:rsidRPr="00162584">
        <w:rPr>
          <w:rFonts w:ascii="Times New Roman" w:hAnsi="Times New Roman" w:cs="Times New Roman"/>
          <w:sz w:val="24"/>
          <w:szCs w:val="24"/>
        </w:rPr>
        <w:t>Za kontrolu a technickou přejímku kotle po montáži odpovídá uživatel nebo jeho zástupce, který po konzultaci s projektantem, montérem nebo jiným zástupcem v oboru topenářských instalací je povinen zpracovat protokol o přejímacích činnostech.</w:t>
      </w:r>
    </w:p>
    <w:p w:rsidR="00020446" w:rsidRPr="00162584" w:rsidRDefault="00020446" w:rsidP="00020446">
      <w:pPr>
        <w:autoSpaceDE w:val="0"/>
        <w:autoSpaceDN w:val="0"/>
        <w:adjustRightInd w:val="0"/>
        <w:spacing w:after="0" w:line="240" w:lineRule="auto"/>
        <w:ind w:left="342" w:right="190" w:hanging="56"/>
        <w:jc w:val="both"/>
        <w:rPr>
          <w:rFonts w:ascii="Times New Roman" w:hAnsi="Times New Roman" w:cs="Times New Roman"/>
          <w:sz w:val="24"/>
          <w:szCs w:val="24"/>
        </w:rPr>
      </w:pPr>
    </w:p>
    <w:p w:rsidR="00020446" w:rsidRPr="00162584" w:rsidRDefault="00020446" w:rsidP="00020446">
      <w:pPr>
        <w:autoSpaceDE w:val="0"/>
        <w:autoSpaceDN w:val="0"/>
        <w:adjustRightInd w:val="0"/>
        <w:spacing w:after="0" w:line="12" w:lineRule="auto"/>
        <w:jc w:val="both"/>
        <w:rPr>
          <w:rFonts w:ascii="Calibri" w:hAnsi="Calibri" w:cs="Calibri"/>
        </w:rPr>
      </w:pPr>
    </w:p>
    <w:p w:rsidR="00020446" w:rsidRPr="00162584" w:rsidRDefault="00985AC4" w:rsidP="00020446">
      <w:pPr>
        <w:autoSpaceDE w:val="0"/>
        <w:autoSpaceDN w:val="0"/>
        <w:adjustRightInd w:val="0"/>
        <w:spacing w:after="0" w:line="252" w:lineRule="auto"/>
        <w:jc w:val="center"/>
        <w:rPr>
          <w:rFonts w:ascii="Times New Roman" w:hAnsi="Times New Roman" w:cs="Times New Roman"/>
          <w:b/>
          <w:bCs/>
          <w:i/>
          <w:iCs/>
          <w:color w:val="C5000B"/>
          <w:sz w:val="24"/>
          <w:szCs w:val="24"/>
        </w:rPr>
      </w:pPr>
      <w:r>
        <w:rPr>
          <w:rFonts w:ascii="Times New Roman" w:hAnsi="Times New Roman" w:cs="Times New Roman"/>
          <w:b/>
          <w:bCs/>
          <w:i/>
          <w:iCs/>
          <w:color w:val="C5000B"/>
          <w:sz w:val="24"/>
          <w:szCs w:val="24"/>
        </w:rPr>
        <w:t xml:space="preserve">       </w:t>
      </w:r>
      <w:r w:rsidR="00020446" w:rsidRPr="00162584">
        <w:rPr>
          <w:rFonts w:ascii="Times New Roman" w:hAnsi="Times New Roman" w:cs="Times New Roman"/>
          <w:b/>
          <w:bCs/>
          <w:i/>
          <w:iCs/>
          <w:color w:val="C5000B"/>
          <w:sz w:val="24"/>
          <w:szCs w:val="24"/>
        </w:rPr>
        <w:t>Při zatápění studeného kotle může docházet ke kondenzaci vodních par na stěnách kotle, tzv. pocení, čímž vzniká iluze, že kotel netěsní.</w:t>
      </w:r>
    </w:p>
    <w:p w:rsidR="00020446" w:rsidRPr="00162584" w:rsidRDefault="00020446" w:rsidP="00020446">
      <w:pPr>
        <w:autoSpaceDE w:val="0"/>
        <w:autoSpaceDN w:val="0"/>
        <w:adjustRightInd w:val="0"/>
        <w:spacing w:after="0" w:line="252" w:lineRule="auto"/>
        <w:jc w:val="center"/>
        <w:rPr>
          <w:rFonts w:ascii="Times New Roman" w:hAnsi="Times New Roman" w:cs="Times New Roman"/>
          <w:b/>
          <w:bCs/>
          <w:i/>
          <w:iCs/>
          <w:color w:val="C5000B"/>
          <w:sz w:val="24"/>
          <w:szCs w:val="24"/>
          <w:u w:val="single"/>
        </w:rPr>
      </w:pPr>
      <w:r w:rsidRPr="00162584">
        <w:rPr>
          <w:rFonts w:ascii="Times New Roman" w:hAnsi="Times New Roman" w:cs="Times New Roman"/>
          <w:b/>
          <w:bCs/>
          <w:i/>
          <w:iCs/>
          <w:color w:val="C5000B"/>
          <w:sz w:val="24"/>
          <w:szCs w:val="24"/>
        </w:rPr>
        <w:t xml:space="preserve"> </w:t>
      </w:r>
      <w:r w:rsidRPr="00162584">
        <w:rPr>
          <w:rFonts w:ascii="Times New Roman" w:hAnsi="Times New Roman" w:cs="Times New Roman"/>
          <w:b/>
          <w:bCs/>
          <w:i/>
          <w:iCs/>
          <w:color w:val="C5000B"/>
          <w:sz w:val="24"/>
          <w:szCs w:val="24"/>
          <w:u w:val="single"/>
        </w:rPr>
        <w:t>Je to přirozený jev, který po zahřátí kotle zmizí.</w:t>
      </w:r>
    </w:p>
    <w:p w:rsidR="00020446" w:rsidRPr="00162584" w:rsidRDefault="00020446" w:rsidP="00020446">
      <w:pPr>
        <w:autoSpaceDE w:val="0"/>
        <w:autoSpaceDN w:val="0"/>
        <w:adjustRightInd w:val="0"/>
        <w:spacing w:after="0" w:line="240" w:lineRule="auto"/>
        <w:rPr>
          <w:rFonts w:ascii="Times New Roman" w:hAnsi="Times New Roman" w:cs="Times New Roman"/>
          <w:b/>
          <w:bCs/>
          <w:sz w:val="24"/>
          <w:szCs w:val="24"/>
        </w:rPr>
      </w:pPr>
    </w:p>
    <w:p w:rsidR="00020446" w:rsidRPr="00162584" w:rsidRDefault="00020446" w:rsidP="00020446">
      <w:pPr>
        <w:autoSpaceDE w:val="0"/>
        <w:autoSpaceDN w:val="0"/>
        <w:adjustRightInd w:val="0"/>
        <w:spacing w:after="0" w:line="240" w:lineRule="auto"/>
        <w:rPr>
          <w:rFonts w:ascii="Times New Roman" w:hAnsi="Times New Roman" w:cs="Times New Roman"/>
          <w:b/>
          <w:bCs/>
          <w:sz w:val="24"/>
          <w:szCs w:val="24"/>
        </w:rPr>
      </w:pPr>
      <w:r w:rsidRPr="00162584">
        <w:rPr>
          <w:rFonts w:ascii="Times New Roman" w:hAnsi="Times New Roman" w:cs="Times New Roman"/>
          <w:b/>
          <w:bCs/>
          <w:sz w:val="24"/>
          <w:szCs w:val="24"/>
        </w:rPr>
        <w:t xml:space="preserve">         8 .1. Roztápění kotle.</w:t>
      </w:r>
    </w:p>
    <w:p w:rsidR="00020446" w:rsidRPr="00162584" w:rsidRDefault="00020446" w:rsidP="00020446">
      <w:pPr>
        <w:autoSpaceDE w:val="0"/>
        <w:autoSpaceDN w:val="0"/>
        <w:adjustRightInd w:val="0"/>
        <w:spacing w:after="0" w:line="240" w:lineRule="auto"/>
        <w:rPr>
          <w:rFonts w:ascii="Calibri" w:hAnsi="Calibri" w:cs="Calibri"/>
        </w:rPr>
      </w:pPr>
    </w:p>
    <w:p w:rsidR="00020446" w:rsidRPr="00162584" w:rsidRDefault="00020446" w:rsidP="00020446">
      <w:pPr>
        <w:autoSpaceDE w:val="0"/>
        <w:autoSpaceDN w:val="0"/>
        <w:adjustRightInd w:val="0"/>
        <w:spacing w:after="0" w:line="240" w:lineRule="auto"/>
        <w:ind w:left="589"/>
        <w:jc w:val="both"/>
        <w:rPr>
          <w:rFonts w:ascii="Times New Roman" w:hAnsi="Times New Roman" w:cs="Times New Roman"/>
          <w:b/>
          <w:bCs/>
          <w:sz w:val="24"/>
          <w:szCs w:val="24"/>
        </w:rPr>
      </w:pPr>
      <w:r w:rsidRPr="00162584">
        <w:rPr>
          <w:rFonts w:ascii="Times New Roman" w:hAnsi="Times New Roman" w:cs="Times New Roman"/>
          <w:b/>
          <w:bCs/>
          <w:sz w:val="24"/>
          <w:szCs w:val="24"/>
        </w:rPr>
        <w:t>Kotel by měla uvádět do provozu osoba s odpovídajícími dovednostmi a znalostmi o jeho provozu a obsluze, která zná bezpečnostní pravidla týkající se jeho provozu.</w:t>
      </w:r>
    </w:p>
    <w:p w:rsidR="00020446" w:rsidRPr="00162584" w:rsidRDefault="00020446" w:rsidP="00020446">
      <w:pPr>
        <w:autoSpaceDE w:val="0"/>
        <w:autoSpaceDN w:val="0"/>
        <w:adjustRightInd w:val="0"/>
        <w:spacing w:after="0" w:line="264" w:lineRule="auto"/>
        <w:jc w:val="both"/>
        <w:rPr>
          <w:rFonts w:ascii="Calibri" w:hAnsi="Calibri" w:cs="Calibri"/>
        </w:rPr>
      </w:pPr>
    </w:p>
    <w:p w:rsidR="00020446" w:rsidRPr="00162584" w:rsidRDefault="00020446" w:rsidP="00020446">
      <w:pPr>
        <w:autoSpaceDE w:val="0"/>
        <w:autoSpaceDN w:val="0"/>
        <w:adjustRightInd w:val="0"/>
        <w:spacing w:after="0" w:line="240" w:lineRule="auto"/>
        <w:ind w:left="585"/>
        <w:jc w:val="both"/>
        <w:rPr>
          <w:rFonts w:ascii="Times New Roman" w:hAnsi="Times New Roman" w:cs="Times New Roman"/>
          <w:sz w:val="24"/>
          <w:szCs w:val="24"/>
        </w:rPr>
      </w:pPr>
      <w:r w:rsidRPr="00162584">
        <w:rPr>
          <w:rFonts w:ascii="Times New Roman" w:hAnsi="Times New Roman" w:cs="Times New Roman"/>
          <w:sz w:val="24"/>
          <w:szCs w:val="24"/>
        </w:rPr>
        <w:t>Před zahájením roztápění kotle je třeba:</w:t>
      </w:r>
    </w:p>
    <w:p w:rsidR="00020446" w:rsidRPr="00162584" w:rsidRDefault="00020446" w:rsidP="00020446">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sidRPr="00162584">
        <w:rPr>
          <w:rFonts w:ascii="Times New Roman" w:hAnsi="Times New Roman" w:cs="Times New Roman"/>
          <w:sz w:val="24"/>
          <w:szCs w:val="24"/>
        </w:rPr>
        <w:t>otevř</w:t>
      </w:r>
      <w:r>
        <w:rPr>
          <w:rFonts w:ascii="Times New Roman" w:hAnsi="Times New Roman" w:cs="Times New Roman"/>
          <w:sz w:val="24"/>
          <w:szCs w:val="24"/>
        </w:rPr>
        <w:t>í</w:t>
      </w:r>
      <w:r w:rsidRPr="00162584">
        <w:rPr>
          <w:rFonts w:ascii="Times New Roman" w:hAnsi="Times New Roman" w:cs="Times New Roman"/>
          <w:sz w:val="24"/>
          <w:szCs w:val="24"/>
        </w:rPr>
        <w:t>t škrticí klapku spodních dvířek a škrticí klapku spalin v kouřovodu.</w:t>
      </w:r>
    </w:p>
    <w:p w:rsidR="00020446" w:rsidRPr="00162584" w:rsidRDefault="00020446" w:rsidP="00020446">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sidRPr="00162584">
        <w:rPr>
          <w:rFonts w:ascii="Times New Roman" w:hAnsi="Times New Roman" w:cs="Times New Roman"/>
          <w:sz w:val="24"/>
          <w:szCs w:val="24"/>
        </w:rPr>
        <w:t>škrticí klapku</w:t>
      </w:r>
      <w:r>
        <w:rPr>
          <w:rFonts w:ascii="Times New Roman" w:hAnsi="Times New Roman" w:cs="Times New Roman"/>
          <w:sz w:val="24"/>
          <w:szCs w:val="24"/>
        </w:rPr>
        <w:t xml:space="preserve"> </w:t>
      </w:r>
      <w:r w:rsidRPr="00162584">
        <w:rPr>
          <w:rFonts w:ascii="Times New Roman" w:hAnsi="Times New Roman" w:cs="Times New Roman"/>
          <w:sz w:val="24"/>
          <w:szCs w:val="24"/>
        </w:rPr>
        <w:t>zkrácení spalin nad spalovací komorou nastavit do uzavřené polohy.</w:t>
      </w: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r w:rsidRPr="00162584">
        <w:rPr>
          <w:rFonts w:ascii="Times New Roman" w:hAnsi="Times New Roman" w:cs="Times New Roman"/>
          <w:sz w:val="24"/>
          <w:szCs w:val="24"/>
        </w:rPr>
        <w:tab/>
      </w:r>
    </w:p>
    <w:p w:rsidR="00020446" w:rsidRPr="00162584" w:rsidRDefault="00020446" w:rsidP="00020446">
      <w:pPr>
        <w:autoSpaceDE w:val="0"/>
        <w:autoSpaceDN w:val="0"/>
        <w:adjustRightInd w:val="0"/>
        <w:spacing w:after="0" w:line="240" w:lineRule="auto"/>
        <w:jc w:val="both"/>
        <w:rPr>
          <w:rFonts w:ascii="Times New Roman" w:hAnsi="Times New Roman" w:cs="Times New Roman"/>
          <w:b/>
          <w:bCs/>
          <w:sz w:val="24"/>
          <w:szCs w:val="24"/>
        </w:rPr>
      </w:pPr>
      <w:r w:rsidRPr="00162584">
        <w:rPr>
          <w:rFonts w:ascii="Times New Roman" w:hAnsi="Times New Roman" w:cs="Times New Roman"/>
          <w:b/>
          <w:bCs/>
          <w:sz w:val="24"/>
          <w:szCs w:val="24"/>
        </w:rPr>
        <w:t xml:space="preserve">    </w:t>
      </w:r>
    </w:p>
    <w:p w:rsidR="00020446" w:rsidRPr="00162584" w:rsidRDefault="00020446" w:rsidP="00020446">
      <w:pPr>
        <w:autoSpaceDE w:val="0"/>
        <w:autoSpaceDN w:val="0"/>
        <w:adjustRightInd w:val="0"/>
        <w:spacing w:after="0" w:line="240" w:lineRule="auto"/>
        <w:ind w:right="600"/>
        <w:jc w:val="center"/>
        <w:rPr>
          <w:rFonts w:ascii="Times New Roman" w:hAnsi="Times New Roman" w:cs="Times New Roman"/>
          <w:b/>
          <w:bCs/>
          <w:i/>
          <w:iCs/>
          <w:color w:val="C5000B"/>
          <w:sz w:val="24"/>
          <w:szCs w:val="24"/>
        </w:rPr>
      </w:pPr>
      <w:r w:rsidRPr="00162584">
        <w:rPr>
          <w:rFonts w:ascii="Times New Roman" w:hAnsi="Times New Roman" w:cs="Times New Roman"/>
          <w:b/>
          <w:bCs/>
          <w:i/>
          <w:iCs/>
          <w:color w:val="C5000B"/>
          <w:sz w:val="24"/>
          <w:szCs w:val="24"/>
        </w:rPr>
        <w:t>V případě problémů s prvním roztápěním (příliš slabý tah komína - studený komín) lze dočasně otevřít zkracovací klapku spalin.</w:t>
      </w:r>
    </w:p>
    <w:p w:rsidR="00020446" w:rsidRPr="00162584" w:rsidRDefault="00020446" w:rsidP="00020446">
      <w:pPr>
        <w:autoSpaceDE w:val="0"/>
        <w:autoSpaceDN w:val="0"/>
        <w:adjustRightInd w:val="0"/>
        <w:spacing w:after="0" w:line="240" w:lineRule="auto"/>
        <w:ind w:right="600"/>
        <w:jc w:val="center"/>
        <w:rPr>
          <w:rFonts w:ascii="Calibri" w:hAnsi="Calibri" w:cs="Calibri"/>
        </w:rPr>
      </w:pPr>
    </w:p>
    <w:p w:rsidR="00020446" w:rsidRPr="00162584" w:rsidRDefault="00020446" w:rsidP="00020446">
      <w:pPr>
        <w:autoSpaceDE w:val="0"/>
        <w:autoSpaceDN w:val="0"/>
        <w:adjustRightInd w:val="0"/>
        <w:spacing w:after="0" w:line="240" w:lineRule="auto"/>
        <w:ind w:left="578" w:right="600"/>
        <w:jc w:val="both"/>
        <w:rPr>
          <w:rFonts w:ascii="Times New Roman" w:hAnsi="Times New Roman" w:cs="Times New Roman"/>
          <w:color w:val="000000"/>
          <w:sz w:val="24"/>
          <w:szCs w:val="24"/>
        </w:rPr>
      </w:pPr>
      <w:r w:rsidRPr="00162584">
        <w:rPr>
          <w:rFonts w:ascii="Times New Roman" w:hAnsi="Times New Roman" w:cs="Times New Roman"/>
          <w:color w:val="000000"/>
          <w:sz w:val="24"/>
          <w:szCs w:val="24"/>
        </w:rPr>
        <w:t xml:space="preserve">   Roztápění by mělo probíhat po etapách. Nejprve zapalte cca 10 cm silnou vrstvu dřeva. Po jeho zapálení by se mělo přiložit malé množství uhlí, aby se vytvořila zápalná vrstva. Po jeho úplném zapálení lze komoru topeniště naplnit do takové úrovně, aby byla zajištěna požadovaná stálá hořlavost kotle. Palivo by mělo postupně vyhořet odspodu nahoru. Vzduch pro spalování paliva by měl být přiváděn přes škrticí klapku spodních dvířek, vhodným seřízením seřizovacího šroubu nebo pomocí tepelného regulátoru tahu. V takovém případě je třeba nainstalovat ovládací tyč škrticí klapky spodních dvířek.</w:t>
      </w:r>
    </w:p>
    <w:p w:rsidR="00020446" w:rsidRPr="00162584" w:rsidRDefault="00020446" w:rsidP="00020446">
      <w:pPr>
        <w:autoSpaceDE w:val="0"/>
        <w:autoSpaceDN w:val="0"/>
        <w:adjustRightInd w:val="0"/>
        <w:spacing w:after="0" w:line="240" w:lineRule="auto"/>
        <w:ind w:left="578" w:right="600"/>
        <w:jc w:val="both"/>
        <w:rPr>
          <w:rFonts w:ascii="Times New Roman" w:hAnsi="Times New Roman" w:cs="Times New Roman"/>
          <w:color w:val="000000"/>
          <w:sz w:val="24"/>
          <w:szCs w:val="24"/>
        </w:rPr>
      </w:pPr>
    </w:p>
    <w:p w:rsidR="00020446" w:rsidRPr="00162584" w:rsidRDefault="00020446" w:rsidP="00020446">
      <w:pPr>
        <w:autoSpaceDE w:val="0"/>
        <w:autoSpaceDN w:val="0"/>
        <w:adjustRightInd w:val="0"/>
        <w:spacing w:after="0" w:line="240" w:lineRule="auto"/>
        <w:ind w:left="578" w:right="600"/>
        <w:jc w:val="both"/>
        <w:rPr>
          <w:rFonts w:ascii="Times New Roman" w:hAnsi="Times New Roman" w:cs="Times New Roman"/>
          <w:color w:val="000000"/>
          <w:sz w:val="24"/>
          <w:szCs w:val="24"/>
        </w:rPr>
      </w:pPr>
      <w:r w:rsidRPr="00162584">
        <w:rPr>
          <w:rFonts w:ascii="Times New Roman" w:hAnsi="Times New Roman" w:cs="Times New Roman"/>
          <w:color w:val="000000"/>
          <w:sz w:val="24"/>
          <w:szCs w:val="24"/>
        </w:rPr>
        <w:t xml:space="preserve">   Tlumič prostředních dvířek</w:t>
      </w:r>
      <w:r>
        <w:rPr>
          <w:rFonts w:ascii="Times New Roman" w:hAnsi="Times New Roman" w:cs="Times New Roman"/>
          <w:color w:val="000000"/>
          <w:sz w:val="24"/>
          <w:szCs w:val="24"/>
        </w:rPr>
        <w:t xml:space="preserve"> </w:t>
      </w:r>
      <w:r w:rsidRPr="00162584">
        <w:rPr>
          <w:rFonts w:ascii="Times New Roman" w:hAnsi="Times New Roman" w:cs="Times New Roman"/>
          <w:color w:val="000000"/>
          <w:sz w:val="24"/>
          <w:szCs w:val="24"/>
        </w:rPr>
        <w:t>nastavi</w:t>
      </w:r>
      <w:r>
        <w:rPr>
          <w:rFonts w:ascii="Times New Roman" w:hAnsi="Times New Roman" w:cs="Times New Roman"/>
          <w:color w:val="000000"/>
          <w:sz w:val="24"/>
          <w:szCs w:val="24"/>
        </w:rPr>
        <w:t>t</w:t>
      </w:r>
      <w:r w:rsidRPr="00162584">
        <w:rPr>
          <w:rFonts w:ascii="Times New Roman" w:hAnsi="Times New Roman" w:cs="Times New Roman"/>
          <w:color w:val="000000"/>
          <w:sz w:val="24"/>
          <w:szCs w:val="24"/>
        </w:rPr>
        <w:t xml:space="preserve"> tak, že ponech</w:t>
      </w:r>
      <w:r>
        <w:rPr>
          <w:rFonts w:ascii="Times New Roman" w:hAnsi="Times New Roman" w:cs="Times New Roman"/>
          <w:color w:val="000000"/>
          <w:sz w:val="24"/>
          <w:szCs w:val="24"/>
        </w:rPr>
        <w:t>á</w:t>
      </w:r>
      <w:r w:rsidRPr="00162584">
        <w:rPr>
          <w:rFonts w:ascii="Times New Roman" w:hAnsi="Times New Roman" w:cs="Times New Roman"/>
          <w:color w:val="000000"/>
          <w:sz w:val="24"/>
          <w:szCs w:val="24"/>
        </w:rPr>
        <w:t>te mezeru asi 2-4 mm                     (2-4 otáčky knoflíku nastavení tlumiče). Klapky na straně sekundárního vzduchu by měly být nastaveny tak, aby byla ponechána mezera pro otevření asi 10 mm. Princip tohoto nastavení spočívá v tom, že při plném naložení paliva by měly být škrticí klapky umístěny za otevírací mezerou cca 20 mm. S menším množstvím paliva by měl být úhel otevření menší, otevření škrticí klapky přibližně 5-10 mm.</w:t>
      </w:r>
    </w:p>
    <w:p w:rsidR="00020446" w:rsidRPr="00162584" w:rsidRDefault="00020446" w:rsidP="00020446">
      <w:pPr>
        <w:autoSpaceDE w:val="0"/>
        <w:autoSpaceDN w:val="0"/>
        <w:adjustRightInd w:val="0"/>
        <w:spacing w:after="0" w:line="240" w:lineRule="auto"/>
        <w:ind w:left="578" w:right="600"/>
        <w:jc w:val="both"/>
        <w:rPr>
          <w:rFonts w:ascii="Calibri" w:hAnsi="Calibri" w:cs="Calibri"/>
        </w:rPr>
      </w:pP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autoSpaceDE w:val="0"/>
        <w:autoSpaceDN w:val="0"/>
        <w:adjustRightInd w:val="0"/>
        <w:spacing w:after="0" w:line="240" w:lineRule="auto"/>
        <w:jc w:val="both"/>
        <w:rPr>
          <w:rFonts w:ascii="Times New Roman" w:hAnsi="Times New Roman" w:cs="Times New Roman"/>
          <w:b/>
          <w:bCs/>
          <w:sz w:val="24"/>
          <w:szCs w:val="24"/>
        </w:rPr>
      </w:pPr>
      <w:r w:rsidRPr="00162584">
        <w:rPr>
          <w:rFonts w:ascii="Times New Roman" w:hAnsi="Times New Roman" w:cs="Times New Roman"/>
          <w:b/>
          <w:bCs/>
          <w:sz w:val="24"/>
          <w:szCs w:val="24"/>
        </w:rPr>
        <w:lastRenderedPageBreak/>
        <w:t xml:space="preserve">          8.2. Trvalý provoz.</w:t>
      </w: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autoSpaceDE w:val="0"/>
        <w:autoSpaceDN w:val="0"/>
        <w:adjustRightInd w:val="0"/>
        <w:spacing w:after="0" w:line="240" w:lineRule="auto"/>
        <w:ind w:left="585"/>
        <w:jc w:val="both"/>
        <w:rPr>
          <w:rFonts w:ascii="Times New Roman" w:hAnsi="Times New Roman" w:cs="Times New Roman"/>
          <w:sz w:val="24"/>
          <w:szCs w:val="24"/>
        </w:rPr>
      </w:pPr>
      <w:r w:rsidRPr="00162584">
        <w:rPr>
          <w:rFonts w:ascii="Times New Roman" w:hAnsi="Times New Roman" w:cs="Times New Roman"/>
          <w:sz w:val="24"/>
          <w:szCs w:val="24"/>
        </w:rPr>
        <w:t xml:space="preserve">        Při běžném provozu kotle </w:t>
      </w:r>
      <w:r w:rsidRPr="00162584">
        <w:rPr>
          <w:rFonts w:ascii="Times New Roman" w:hAnsi="Times New Roman" w:cs="Times New Roman"/>
          <w:b/>
          <w:sz w:val="24"/>
          <w:szCs w:val="24"/>
        </w:rPr>
        <w:t>Feniks UNI</w:t>
      </w:r>
      <w:r w:rsidRPr="00162584">
        <w:rPr>
          <w:rFonts w:ascii="Times New Roman" w:hAnsi="Times New Roman" w:cs="Times New Roman"/>
          <w:sz w:val="24"/>
          <w:szCs w:val="24"/>
        </w:rPr>
        <w:t xml:space="preserve"> by měla být klapka popelníkových dvířek nastavena na malou vůli - automaticky zvětšenou nebo sníženou regulátorem spalování (regulátorem tahu). Klapka zkracování spalin by měla být uzavřena. Spalovací plyn ze spalovací komory by měl proudit keramickou tryskou ve spodní části spalovací komory podle techniky spodního spalování. Škrticí klapka spalin v kouřovodu by měla být otevřená, ale stupeň otevření by měl být stanoven podle individuální potřeby. Před každým doplňováním paliva a před otevřením plnících dvířek je třeba otevřít škrticí klapku spalin v kouřovodu na plnou průchodnost. Dvířka by se měla otevírat opatrně a pomalu, aby byl umožněn volný vstup vzduchu do spalovací komory, aniž by se obsluha přiblížila obličejem k nakládacímu otvoru. Před doplňováním paliva odblokujte a odstraňte popel z trysky keramické pece. Po doplnění paliva vraťte systém škrticí klapky do původního stavu. Doplňování paliva v závislosti na venkovní teplotě by mělo být prováděno každých 8 - 15 hodin. Příznaky ucpaného odvádění spalin ze spalovací komory jsou občasné profukování plynů přes případné netěsnosti způsobené periodickým spalováním těkavých částí paliva.</w:t>
      </w:r>
    </w:p>
    <w:p w:rsidR="00020446" w:rsidRPr="00162584" w:rsidRDefault="00020446" w:rsidP="00020446">
      <w:pPr>
        <w:autoSpaceDE w:val="0"/>
        <w:autoSpaceDN w:val="0"/>
        <w:adjustRightInd w:val="0"/>
        <w:spacing w:after="0" w:line="240" w:lineRule="auto"/>
        <w:ind w:left="585"/>
        <w:jc w:val="both"/>
        <w:rPr>
          <w:rFonts w:ascii="Times New Roman" w:hAnsi="Times New Roman" w:cs="Times New Roman"/>
          <w:sz w:val="24"/>
          <w:szCs w:val="24"/>
        </w:rPr>
      </w:pPr>
      <w:r w:rsidRPr="00162584">
        <w:rPr>
          <w:rFonts w:ascii="Times New Roman" w:hAnsi="Times New Roman" w:cs="Times New Roman"/>
          <w:sz w:val="24"/>
          <w:szCs w:val="24"/>
        </w:rPr>
        <w:t xml:space="preserve">       Během provozu kotle neotevírejte dvoje nebo více dvířek současně. Takový postup může podporovat uvolňování spalin z kotle.</w:t>
      </w: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autoSpaceDE w:val="0"/>
        <w:autoSpaceDN w:val="0"/>
        <w:adjustRightInd w:val="0"/>
        <w:spacing w:after="0" w:line="240" w:lineRule="auto"/>
        <w:jc w:val="both"/>
        <w:rPr>
          <w:rFonts w:ascii="Times New Roman" w:hAnsi="Times New Roman" w:cs="Times New Roman"/>
          <w:b/>
          <w:bCs/>
          <w:i/>
          <w:iCs/>
          <w:color w:val="C5000B"/>
          <w:sz w:val="24"/>
          <w:szCs w:val="24"/>
        </w:rPr>
      </w:pPr>
      <w:r w:rsidRPr="00162584">
        <w:rPr>
          <w:rFonts w:ascii="Times New Roman" w:hAnsi="Times New Roman" w:cs="Times New Roman"/>
          <w:b/>
          <w:bCs/>
          <w:sz w:val="24"/>
          <w:szCs w:val="24"/>
        </w:rPr>
        <w:t xml:space="preserve">    </w:t>
      </w:r>
      <w:r w:rsidRPr="00162584">
        <w:rPr>
          <w:rFonts w:ascii="Times New Roman" w:hAnsi="Times New Roman" w:cs="Times New Roman"/>
          <w:b/>
          <w:bCs/>
          <w:i/>
          <w:iCs/>
          <w:color w:val="C5000B"/>
          <w:sz w:val="24"/>
          <w:szCs w:val="24"/>
        </w:rPr>
        <w:t xml:space="preserve"> </w:t>
      </w:r>
    </w:p>
    <w:p w:rsidR="00020446" w:rsidRPr="00162584" w:rsidRDefault="00020446" w:rsidP="00020446">
      <w:pPr>
        <w:tabs>
          <w:tab w:val="left" w:pos="9900"/>
        </w:tabs>
        <w:autoSpaceDE w:val="0"/>
        <w:autoSpaceDN w:val="0"/>
        <w:adjustRightInd w:val="0"/>
        <w:spacing w:after="0" w:line="240" w:lineRule="auto"/>
        <w:ind w:right="150"/>
        <w:jc w:val="center"/>
        <w:rPr>
          <w:rFonts w:ascii="Times New Roman" w:hAnsi="Times New Roman" w:cs="Times New Roman"/>
          <w:b/>
          <w:bCs/>
          <w:i/>
          <w:iCs/>
          <w:color w:val="C5000B"/>
          <w:sz w:val="24"/>
          <w:szCs w:val="24"/>
        </w:rPr>
      </w:pPr>
      <w:r w:rsidRPr="00162584">
        <w:rPr>
          <w:rFonts w:ascii="Times New Roman" w:hAnsi="Times New Roman" w:cs="Times New Roman"/>
          <w:b/>
          <w:bCs/>
          <w:i/>
          <w:iCs/>
          <w:color w:val="C5000B"/>
          <w:sz w:val="24"/>
          <w:szCs w:val="24"/>
        </w:rPr>
        <w:t>Při otevírání dvířek popelníku a násypky hrozí vypadnutí žhavých uhlíků a nespáleného odpadu, které mohou při kontaktu s hořlavým materiálem způsobit požár!</w:t>
      </w:r>
    </w:p>
    <w:p w:rsidR="00020446" w:rsidRPr="00162584" w:rsidRDefault="00020446" w:rsidP="00020446">
      <w:pPr>
        <w:tabs>
          <w:tab w:val="left" w:pos="9900"/>
        </w:tabs>
        <w:autoSpaceDE w:val="0"/>
        <w:autoSpaceDN w:val="0"/>
        <w:adjustRightInd w:val="0"/>
        <w:spacing w:after="0" w:line="240" w:lineRule="auto"/>
        <w:ind w:right="150"/>
        <w:jc w:val="center"/>
        <w:rPr>
          <w:rFonts w:ascii="Times New Roman" w:hAnsi="Times New Roman" w:cs="Times New Roman"/>
          <w:b/>
          <w:bCs/>
          <w:i/>
          <w:iCs/>
          <w:color w:val="C5000B"/>
          <w:sz w:val="24"/>
          <w:szCs w:val="24"/>
        </w:rPr>
      </w:pP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autoSpaceDE w:val="0"/>
        <w:autoSpaceDN w:val="0"/>
        <w:adjustRightInd w:val="0"/>
        <w:spacing w:after="0" w:line="240" w:lineRule="auto"/>
        <w:rPr>
          <w:rFonts w:ascii="Times New Roman" w:hAnsi="Times New Roman" w:cs="Times New Roman"/>
          <w:b/>
          <w:bCs/>
          <w:sz w:val="24"/>
          <w:szCs w:val="24"/>
        </w:rPr>
      </w:pPr>
      <w:r w:rsidRPr="00162584">
        <w:rPr>
          <w:rFonts w:ascii="Times New Roman" w:hAnsi="Times New Roman" w:cs="Times New Roman"/>
          <w:b/>
          <w:bCs/>
          <w:sz w:val="24"/>
          <w:szCs w:val="24"/>
        </w:rPr>
        <w:t xml:space="preserve">          8.3. Součinnost s akumulačním zařízením tepla – vyrovnávací nádrží.</w:t>
      </w:r>
    </w:p>
    <w:p w:rsidR="00020446" w:rsidRPr="00162584" w:rsidRDefault="00020446" w:rsidP="00020446">
      <w:pPr>
        <w:autoSpaceDE w:val="0"/>
        <w:autoSpaceDN w:val="0"/>
        <w:adjustRightInd w:val="0"/>
        <w:spacing w:after="0" w:line="240" w:lineRule="auto"/>
        <w:rPr>
          <w:rFonts w:ascii="Calibri" w:hAnsi="Calibri" w:cs="Calibri"/>
        </w:rPr>
      </w:pPr>
    </w:p>
    <w:p w:rsidR="00020446" w:rsidRPr="00162584" w:rsidRDefault="00020446" w:rsidP="00020446">
      <w:pPr>
        <w:autoSpaceDE w:val="0"/>
        <w:autoSpaceDN w:val="0"/>
        <w:adjustRightInd w:val="0"/>
        <w:spacing w:after="0" w:line="240" w:lineRule="auto"/>
        <w:ind w:right="100"/>
        <w:jc w:val="center"/>
        <w:rPr>
          <w:rFonts w:ascii="Calibri" w:hAnsi="Calibri" w:cs="Calibri"/>
        </w:rPr>
      </w:pPr>
    </w:p>
    <w:p w:rsidR="00020446" w:rsidRPr="00162584" w:rsidRDefault="00020446" w:rsidP="00020446">
      <w:pPr>
        <w:autoSpaceDE w:val="0"/>
        <w:autoSpaceDN w:val="0"/>
        <w:adjustRightInd w:val="0"/>
        <w:spacing w:after="0" w:line="240" w:lineRule="auto"/>
        <w:ind w:right="100"/>
        <w:jc w:val="center"/>
        <w:rPr>
          <w:rFonts w:ascii="Times New Roman" w:hAnsi="Times New Roman" w:cs="Times New Roman"/>
          <w:b/>
          <w:bCs/>
          <w:i/>
          <w:iCs/>
          <w:color w:val="C5000B"/>
          <w:sz w:val="24"/>
          <w:szCs w:val="24"/>
        </w:rPr>
      </w:pPr>
      <w:r w:rsidRPr="00162584">
        <w:rPr>
          <w:rFonts w:ascii="Times New Roman" w:hAnsi="Times New Roman" w:cs="Times New Roman"/>
          <w:b/>
          <w:bCs/>
          <w:i/>
          <w:iCs/>
          <w:color w:val="C5000B"/>
          <w:sz w:val="24"/>
          <w:szCs w:val="24"/>
        </w:rPr>
        <w:t xml:space="preserve">   Provozování kotle FENIKS UNI vyžaduje bezpodmínečně napojení na vyrovnávací nádrž !!</w:t>
      </w:r>
    </w:p>
    <w:p w:rsidR="00020446" w:rsidRPr="00162584" w:rsidRDefault="00020446" w:rsidP="00020446">
      <w:pPr>
        <w:autoSpaceDE w:val="0"/>
        <w:autoSpaceDN w:val="0"/>
        <w:adjustRightInd w:val="0"/>
        <w:spacing w:after="0" w:line="240" w:lineRule="auto"/>
        <w:ind w:right="100"/>
        <w:jc w:val="center"/>
        <w:rPr>
          <w:rFonts w:ascii="Times New Roman" w:hAnsi="Times New Roman" w:cs="Times New Roman"/>
          <w:b/>
          <w:bCs/>
          <w:i/>
          <w:iCs/>
          <w:color w:val="C5000B"/>
          <w:sz w:val="24"/>
          <w:szCs w:val="24"/>
        </w:rPr>
      </w:pPr>
    </w:p>
    <w:p w:rsidR="00020446" w:rsidRPr="00162584" w:rsidRDefault="00020446" w:rsidP="00020446">
      <w:pPr>
        <w:autoSpaceDE w:val="0"/>
        <w:autoSpaceDN w:val="0"/>
        <w:adjustRightInd w:val="0"/>
        <w:spacing w:after="0" w:line="240" w:lineRule="auto"/>
        <w:ind w:right="100"/>
        <w:jc w:val="center"/>
        <w:rPr>
          <w:rFonts w:ascii="Times New Roman" w:hAnsi="Times New Roman" w:cs="Times New Roman"/>
          <w:b/>
          <w:bCs/>
          <w:i/>
          <w:iCs/>
          <w:color w:val="C5000B"/>
          <w:sz w:val="24"/>
          <w:szCs w:val="24"/>
        </w:rPr>
      </w:pPr>
      <w:r w:rsidRPr="00162584">
        <w:rPr>
          <w:rFonts w:ascii="Times New Roman" w:hAnsi="Times New Roman" w:cs="Times New Roman"/>
          <w:b/>
          <w:bCs/>
          <w:i/>
          <w:iCs/>
          <w:color w:val="C5000B"/>
          <w:sz w:val="24"/>
          <w:szCs w:val="24"/>
        </w:rPr>
        <w:t xml:space="preserve">Provozování kotle FENIKS UNI bez připojené vyrovnávací nádrže může vést ke ztrátě záruky na kotel !! </w:t>
      </w:r>
    </w:p>
    <w:p w:rsidR="00020446" w:rsidRPr="00162584" w:rsidRDefault="00020446" w:rsidP="00020446">
      <w:pPr>
        <w:autoSpaceDE w:val="0"/>
        <w:autoSpaceDN w:val="0"/>
        <w:adjustRightInd w:val="0"/>
        <w:spacing w:after="0" w:line="240" w:lineRule="auto"/>
        <w:ind w:right="100"/>
        <w:jc w:val="center"/>
        <w:rPr>
          <w:rFonts w:ascii="Calibri" w:hAnsi="Calibri" w:cs="Calibri"/>
        </w:rPr>
      </w:pPr>
    </w:p>
    <w:p w:rsidR="00020446" w:rsidRPr="00162584" w:rsidRDefault="00020446" w:rsidP="00020446">
      <w:pPr>
        <w:autoSpaceDE w:val="0"/>
        <w:autoSpaceDN w:val="0"/>
        <w:adjustRightInd w:val="0"/>
        <w:spacing w:after="0" w:line="240" w:lineRule="auto"/>
        <w:ind w:right="100"/>
        <w:jc w:val="center"/>
        <w:rPr>
          <w:rFonts w:ascii="Calibri" w:hAnsi="Calibri" w:cs="Calibri"/>
        </w:rPr>
      </w:pPr>
    </w:p>
    <w:p w:rsidR="00020446" w:rsidRPr="00162584" w:rsidRDefault="00020446" w:rsidP="00020446">
      <w:pPr>
        <w:autoSpaceDE w:val="0"/>
        <w:autoSpaceDN w:val="0"/>
        <w:adjustRightInd w:val="0"/>
        <w:spacing w:after="0"/>
        <w:ind w:right="20"/>
        <w:jc w:val="both"/>
        <w:rPr>
          <w:rFonts w:ascii="Times New Roman" w:hAnsi="Times New Roman" w:cs="Times New Roman"/>
          <w:sz w:val="24"/>
          <w:szCs w:val="24"/>
        </w:rPr>
      </w:pPr>
      <w:r w:rsidRPr="00162584">
        <w:rPr>
          <w:rFonts w:ascii="Times New Roman" w:hAnsi="Times New Roman" w:cs="Times New Roman"/>
          <w:sz w:val="24"/>
          <w:szCs w:val="24"/>
        </w:rPr>
        <w:t xml:space="preserve">        Akumulační nádrž plní funkci akumulace přebytečné tepelné energie plynoucí z proměnné potřeby tepla. Umožňuje kotli pracovat na konstantní výkon. Voda ohřátá v bojleru protéká vyrovnávací nádrží, kde postupně zvyšuje teplotu až na hodnotu nastavenou uživ</w:t>
      </w:r>
      <w:r>
        <w:rPr>
          <w:rFonts w:ascii="Times New Roman" w:hAnsi="Times New Roman" w:cs="Times New Roman"/>
          <w:sz w:val="24"/>
          <w:szCs w:val="24"/>
        </w:rPr>
        <w:t>atelem. Když je voda v nádrží plně ohřá</w:t>
      </w:r>
      <w:r w:rsidRPr="00162584">
        <w:rPr>
          <w:rFonts w:ascii="Times New Roman" w:hAnsi="Times New Roman" w:cs="Times New Roman"/>
          <w:sz w:val="24"/>
          <w:szCs w:val="24"/>
        </w:rPr>
        <w:t>t</w:t>
      </w:r>
      <w:r>
        <w:rPr>
          <w:rFonts w:ascii="Times New Roman" w:hAnsi="Times New Roman" w:cs="Times New Roman"/>
          <w:sz w:val="24"/>
          <w:szCs w:val="24"/>
        </w:rPr>
        <w:t>á</w:t>
      </w:r>
      <w:r w:rsidRPr="00162584">
        <w:rPr>
          <w:rFonts w:ascii="Times New Roman" w:hAnsi="Times New Roman" w:cs="Times New Roman"/>
          <w:sz w:val="24"/>
          <w:szCs w:val="24"/>
        </w:rPr>
        <w:t>, vypněte kotel a použijte teplou vodu z nádrže. Hlavní výhodou využití akumulace tepla je zvýšení účinnosti spalovacího procesu v kotli. Kotel pracující při konstantním jmenovitém výkonu dosahuje nejvyšší účinnosti spalování, což se promítá do úspory paliva až o 30 % oproti provozu s minimálním výkonem.</w:t>
      </w:r>
    </w:p>
    <w:p w:rsidR="00020446" w:rsidRPr="00162584" w:rsidRDefault="00020446" w:rsidP="00020446">
      <w:pPr>
        <w:autoSpaceDE w:val="0"/>
        <w:autoSpaceDN w:val="0"/>
        <w:adjustRightInd w:val="0"/>
        <w:spacing w:after="0"/>
        <w:ind w:right="20"/>
        <w:jc w:val="both"/>
        <w:rPr>
          <w:rFonts w:ascii="Times New Roman" w:hAnsi="Times New Roman" w:cs="Times New Roman"/>
          <w:sz w:val="24"/>
          <w:szCs w:val="24"/>
        </w:rPr>
      </w:pPr>
      <w:r w:rsidRPr="00162584">
        <w:rPr>
          <w:rFonts w:ascii="Times New Roman" w:hAnsi="Times New Roman" w:cs="Times New Roman"/>
          <w:sz w:val="24"/>
          <w:szCs w:val="24"/>
        </w:rPr>
        <w:t xml:space="preserve">       Vyrovnávací nádrž je také doplňkovým zařízením zvyšujícím bezpečnost provozování díky ochraně proti náhlému přehřátí vody v instalaci.</w:t>
      </w:r>
    </w:p>
    <w:p w:rsidR="00020446" w:rsidRPr="00162584" w:rsidRDefault="00020446" w:rsidP="00020446">
      <w:pPr>
        <w:autoSpaceDE w:val="0"/>
        <w:autoSpaceDN w:val="0"/>
        <w:adjustRightInd w:val="0"/>
        <w:spacing w:after="0"/>
        <w:ind w:right="20"/>
        <w:jc w:val="both"/>
        <w:rPr>
          <w:rFonts w:ascii="Times New Roman" w:hAnsi="Times New Roman" w:cs="Times New Roman"/>
          <w:sz w:val="24"/>
          <w:szCs w:val="24"/>
        </w:rPr>
      </w:pPr>
      <w:r w:rsidRPr="00162584">
        <w:rPr>
          <w:rFonts w:ascii="Times New Roman" w:hAnsi="Times New Roman" w:cs="Times New Roman"/>
          <w:sz w:val="24"/>
          <w:szCs w:val="24"/>
        </w:rPr>
        <w:t xml:space="preserve">       Objem vyrovnávacích nádrží zvolených podle normy PN-EN 303-5: 2002 je uveden v tabulce technických a provozních údajů (bod 13).</w:t>
      </w: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autoSpaceDE w:val="0"/>
        <w:autoSpaceDN w:val="0"/>
        <w:adjustRightInd w:val="0"/>
        <w:spacing w:after="0" w:line="240" w:lineRule="auto"/>
        <w:ind w:left="615"/>
        <w:jc w:val="both"/>
        <w:rPr>
          <w:rFonts w:ascii="Times New Roman" w:hAnsi="Times New Roman" w:cs="Times New Roman"/>
          <w:sz w:val="24"/>
          <w:szCs w:val="24"/>
        </w:rPr>
      </w:pPr>
      <w:r w:rsidRPr="00162584">
        <w:rPr>
          <w:rFonts w:ascii="Times New Roman" w:hAnsi="Times New Roman" w:cs="Times New Roman"/>
          <w:sz w:val="24"/>
          <w:szCs w:val="24"/>
        </w:rPr>
        <w:lastRenderedPageBreak/>
        <w:t>Vzorec pro výpočet minimálního objemu akumulační (vyrovnávací) nádrže:</w:t>
      </w: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autoSpaceDE w:val="0"/>
        <w:autoSpaceDN w:val="0"/>
        <w:adjustRightInd w:val="0"/>
        <w:spacing w:after="0" w:line="240" w:lineRule="auto"/>
        <w:jc w:val="center"/>
        <w:rPr>
          <w:rFonts w:ascii="Times New Roman" w:hAnsi="Times New Roman" w:cs="Times New Roman"/>
          <w:sz w:val="24"/>
          <w:szCs w:val="24"/>
        </w:rPr>
      </w:pPr>
      <w:r w:rsidRPr="00162584">
        <w:rPr>
          <w:rFonts w:ascii="Times New Roman" w:hAnsi="Times New Roman" w:cs="Times New Roman"/>
          <w:sz w:val="24"/>
          <w:szCs w:val="24"/>
        </w:rPr>
        <w:t>V</w:t>
      </w:r>
      <w:r w:rsidRPr="00162584">
        <w:rPr>
          <w:rFonts w:ascii="Times New Roman" w:hAnsi="Times New Roman" w:cs="Times New Roman"/>
          <w:sz w:val="24"/>
          <w:szCs w:val="24"/>
          <w:vertAlign w:val="subscript"/>
        </w:rPr>
        <w:t>SP</w:t>
      </w:r>
      <w:r w:rsidRPr="00162584">
        <w:rPr>
          <w:rFonts w:ascii="Times New Roman" w:hAnsi="Times New Roman" w:cs="Times New Roman"/>
          <w:sz w:val="24"/>
          <w:szCs w:val="24"/>
        </w:rPr>
        <w:t xml:space="preserve"> = 15T</w:t>
      </w:r>
      <w:r w:rsidRPr="00162584">
        <w:rPr>
          <w:rFonts w:ascii="Times New Roman" w:hAnsi="Times New Roman" w:cs="Times New Roman"/>
          <w:sz w:val="24"/>
          <w:szCs w:val="24"/>
          <w:vertAlign w:val="subscript"/>
        </w:rPr>
        <w:t>b</w:t>
      </w:r>
      <w:r w:rsidRPr="00162584">
        <w:rPr>
          <w:rFonts w:ascii="Times New Roman" w:hAnsi="Times New Roman" w:cs="Times New Roman"/>
          <w:sz w:val="24"/>
          <w:szCs w:val="24"/>
        </w:rPr>
        <w:t xml:space="preserve"> x Q</w:t>
      </w:r>
      <w:r w:rsidRPr="00162584">
        <w:rPr>
          <w:rFonts w:ascii="Times New Roman" w:hAnsi="Times New Roman" w:cs="Times New Roman"/>
          <w:sz w:val="24"/>
          <w:szCs w:val="24"/>
          <w:vertAlign w:val="subscript"/>
        </w:rPr>
        <w:t>N</w:t>
      </w:r>
      <w:r w:rsidRPr="00162584">
        <w:rPr>
          <w:rFonts w:ascii="Times New Roman" w:hAnsi="Times New Roman" w:cs="Times New Roman"/>
          <w:sz w:val="24"/>
          <w:szCs w:val="24"/>
        </w:rPr>
        <w:t xml:space="preserve"> (1- 0,3 x (Q</w:t>
      </w:r>
      <w:r w:rsidRPr="00162584">
        <w:rPr>
          <w:rFonts w:ascii="Times New Roman" w:hAnsi="Times New Roman" w:cs="Times New Roman"/>
          <w:sz w:val="24"/>
          <w:szCs w:val="24"/>
          <w:vertAlign w:val="subscript"/>
        </w:rPr>
        <w:t>H</w:t>
      </w:r>
      <w:r w:rsidRPr="00162584">
        <w:rPr>
          <w:rFonts w:ascii="Times New Roman" w:hAnsi="Times New Roman" w:cs="Times New Roman"/>
          <w:sz w:val="24"/>
          <w:szCs w:val="24"/>
        </w:rPr>
        <w:t xml:space="preserve"> / Q</w:t>
      </w:r>
      <w:r w:rsidRPr="00162584">
        <w:rPr>
          <w:rFonts w:ascii="Times New Roman" w:hAnsi="Times New Roman" w:cs="Times New Roman"/>
          <w:sz w:val="24"/>
          <w:szCs w:val="24"/>
          <w:vertAlign w:val="subscript"/>
        </w:rPr>
        <w:t>min</w:t>
      </w:r>
      <w:r w:rsidRPr="00162584">
        <w:rPr>
          <w:rFonts w:ascii="Times New Roman" w:hAnsi="Times New Roman" w:cs="Times New Roman"/>
          <w:sz w:val="24"/>
          <w:szCs w:val="24"/>
        </w:rPr>
        <w:t xml:space="preserve"> ))   kde:</w:t>
      </w:r>
    </w:p>
    <w:p w:rsidR="00020446" w:rsidRPr="00162584" w:rsidRDefault="00020446" w:rsidP="00020446">
      <w:pPr>
        <w:autoSpaceDE w:val="0"/>
        <w:autoSpaceDN w:val="0"/>
        <w:adjustRightInd w:val="0"/>
        <w:spacing w:after="0" w:line="240" w:lineRule="auto"/>
        <w:jc w:val="center"/>
        <w:rPr>
          <w:rFonts w:ascii="Calibri" w:hAnsi="Calibri" w:cs="Calibri"/>
        </w:rPr>
      </w:pP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r w:rsidRPr="00162584">
        <w:rPr>
          <w:rFonts w:ascii="Times New Roman" w:hAnsi="Times New Roman" w:cs="Times New Roman"/>
          <w:sz w:val="24"/>
          <w:szCs w:val="24"/>
        </w:rPr>
        <w:t xml:space="preserve">            V</w:t>
      </w:r>
      <w:r w:rsidRPr="00162584">
        <w:rPr>
          <w:rFonts w:ascii="Times New Roman" w:hAnsi="Times New Roman" w:cs="Times New Roman"/>
          <w:sz w:val="24"/>
          <w:szCs w:val="24"/>
          <w:vertAlign w:val="subscript"/>
        </w:rPr>
        <w:t xml:space="preserve">SP     </w:t>
      </w:r>
      <w:r w:rsidRPr="001625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2584">
        <w:rPr>
          <w:rFonts w:ascii="Times New Roman" w:hAnsi="Times New Roman" w:cs="Times New Roman"/>
          <w:sz w:val="24"/>
          <w:szCs w:val="24"/>
        </w:rPr>
        <w:t>objemu akumulační (vyrovnávací) nádrže (l)</w:t>
      </w: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r w:rsidRPr="00162584">
        <w:rPr>
          <w:rFonts w:ascii="Times New Roman" w:hAnsi="Times New Roman" w:cs="Times New Roman"/>
          <w:sz w:val="24"/>
          <w:szCs w:val="24"/>
        </w:rPr>
        <w:t xml:space="preserve">            T</w:t>
      </w:r>
      <w:r w:rsidRPr="00162584">
        <w:rPr>
          <w:rFonts w:ascii="Times New Roman" w:hAnsi="Times New Roman" w:cs="Times New Roman"/>
          <w:sz w:val="24"/>
          <w:szCs w:val="24"/>
          <w:vertAlign w:val="subscript"/>
        </w:rPr>
        <w:t xml:space="preserve">b        </w:t>
      </w:r>
      <w:r w:rsidRPr="00162584">
        <w:rPr>
          <w:rFonts w:ascii="Times New Roman" w:hAnsi="Times New Roman" w:cs="Times New Roman"/>
          <w:sz w:val="24"/>
          <w:szCs w:val="24"/>
        </w:rPr>
        <w:t>-</w:t>
      </w:r>
      <w:r>
        <w:rPr>
          <w:rFonts w:ascii="Times New Roman" w:hAnsi="Times New Roman" w:cs="Times New Roman"/>
          <w:sz w:val="24"/>
          <w:szCs w:val="24"/>
        </w:rPr>
        <w:t xml:space="preserve"> </w:t>
      </w:r>
      <w:r w:rsidRPr="00162584">
        <w:rPr>
          <w:rFonts w:ascii="Times New Roman" w:hAnsi="Times New Roman" w:cs="Times New Roman"/>
          <w:sz w:val="24"/>
          <w:szCs w:val="24"/>
        </w:rPr>
        <w:t xml:space="preserve"> doba topení (h)</w:t>
      </w: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r w:rsidRPr="00162584">
        <w:rPr>
          <w:rFonts w:ascii="Times New Roman" w:hAnsi="Times New Roman" w:cs="Times New Roman"/>
          <w:sz w:val="24"/>
          <w:szCs w:val="24"/>
          <w:vertAlign w:val="subscript"/>
        </w:rPr>
        <w:t xml:space="preserve">                   </w:t>
      </w:r>
      <w:r w:rsidRPr="00162584">
        <w:rPr>
          <w:rFonts w:ascii="Times New Roman" w:hAnsi="Times New Roman" w:cs="Times New Roman"/>
          <w:sz w:val="24"/>
          <w:szCs w:val="24"/>
        </w:rPr>
        <w:t>Q</w:t>
      </w:r>
      <w:r w:rsidRPr="00162584">
        <w:rPr>
          <w:rFonts w:ascii="Times New Roman" w:hAnsi="Times New Roman" w:cs="Times New Roman"/>
          <w:sz w:val="24"/>
          <w:szCs w:val="24"/>
          <w:vertAlign w:val="subscript"/>
        </w:rPr>
        <w:t xml:space="preserve">N </w:t>
      </w:r>
      <w:r w:rsidRPr="00162584">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162584">
        <w:rPr>
          <w:rFonts w:ascii="Times New Roman" w:hAnsi="Times New Roman" w:cs="Times New Roman"/>
          <w:sz w:val="24"/>
          <w:szCs w:val="24"/>
        </w:rPr>
        <w:t>jmenovitý tepelný výkon (kW)</w:t>
      </w: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r w:rsidRPr="00162584">
        <w:rPr>
          <w:rFonts w:ascii="Times New Roman" w:hAnsi="Times New Roman" w:cs="Times New Roman"/>
          <w:sz w:val="24"/>
          <w:szCs w:val="24"/>
          <w:vertAlign w:val="subscript"/>
        </w:rPr>
        <w:t xml:space="preserve">                   </w:t>
      </w:r>
      <w:r w:rsidRPr="00162584">
        <w:rPr>
          <w:rFonts w:ascii="Times New Roman" w:hAnsi="Times New Roman" w:cs="Times New Roman"/>
          <w:sz w:val="24"/>
          <w:szCs w:val="24"/>
        </w:rPr>
        <w:t>Q</w:t>
      </w:r>
      <w:r w:rsidRPr="00162584">
        <w:rPr>
          <w:rFonts w:ascii="Times New Roman" w:hAnsi="Times New Roman" w:cs="Times New Roman"/>
          <w:sz w:val="24"/>
          <w:szCs w:val="24"/>
          <w:vertAlign w:val="subscript"/>
        </w:rPr>
        <w:t xml:space="preserve">H     </w:t>
      </w:r>
      <w:r w:rsidRPr="001625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2584">
        <w:rPr>
          <w:rFonts w:ascii="Times New Roman" w:hAnsi="Times New Roman" w:cs="Times New Roman"/>
          <w:sz w:val="24"/>
          <w:szCs w:val="24"/>
        </w:rPr>
        <w:t>tepelné zatížení budovy (kW)</w:t>
      </w: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r w:rsidRPr="00162584">
        <w:rPr>
          <w:rFonts w:ascii="Times New Roman" w:hAnsi="Times New Roman" w:cs="Times New Roman"/>
          <w:sz w:val="24"/>
          <w:szCs w:val="24"/>
        </w:rPr>
        <w:t xml:space="preserve">            Q</w:t>
      </w:r>
      <w:r w:rsidRPr="00162584">
        <w:rPr>
          <w:rFonts w:ascii="Times New Roman" w:hAnsi="Times New Roman" w:cs="Times New Roman"/>
          <w:sz w:val="24"/>
          <w:szCs w:val="24"/>
          <w:vertAlign w:val="subscript"/>
        </w:rPr>
        <w:t xml:space="preserve">min  </w:t>
      </w:r>
      <w:r w:rsidRPr="001625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2584">
        <w:rPr>
          <w:rFonts w:ascii="Times New Roman" w:hAnsi="Times New Roman" w:cs="Times New Roman"/>
          <w:sz w:val="24"/>
          <w:szCs w:val="24"/>
        </w:rPr>
        <w:t>nejmenší tepelný výkon (kW)</w:t>
      </w: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tabs>
          <w:tab w:val="left" w:pos="960"/>
        </w:tabs>
        <w:autoSpaceDE w:val="0"/>
        <w:autoSpaceDN w:val="0"/>
        <w:adjustRightInd w:val="0"/>
        <w:spacing w:after="0" w:line="240" w:lineRule="auto"/>
        <w:ind w:left="600" w:firstLine="15"/>
        <w:jc w:val="both"/>
        <w:rPr>
          <w:rFonts w:ascii="Times New Roman" w:hAnsi="Times New Roman" w:cs="Times New Roman"/>
          <w:b/>
          <w:bCs/>
          <w:sz w:val="24"/>
          <w:szCs w:val="24"/>
        </w:rPr>
      </w:pPr>
      <w:r w:rsidRPr="00162584">
        <w:rPr>
          <w:rFonts w:ascii="Times New Roman" w:hAnsi="Times New Roman" w:cs="Times New Roman"/>
          <w:sz w:val="24"/>
          <w:szCs w:val="24"/>
        </w:rPr>
        <w:t xml:space="preserve">  </w:t>
      </w:r>
      <w:r w:rsidRPr="00162584">
        <w:rPr>
          <w:rFonts w:ascii="Times New Roman" w:hAnsi="Times New Roman" w:cs="Times New Roman"/>
          <w:b/>
          <w:bCs/>
          <w:sz w:val="24"/>
          <w:szCs w:val="24"/>
        </w:rPr>
        <w:t>8.4. Čištění a údržba kotle po topné sezóně.</w:t>
      </w:r>
    </w:p>
    <w:p w:rsidR="00020446" w:rsidRPr="00162584" w:rsidRDefault="00020446" w:rsidP="00020446">
      <w:pPr>
        <w:tabs>
          <w:tab w:val="left" w:pos="440"/>
        </w:tabs>
        <w:autoSpaceDE w:val="0"/>
        <w:autoSpaceDN w:val="0"/>
        <w:adjustRightInd w:val="0"/>
        <w:spacing w:after="0" w:line="228" w:lineRule="auto"/>
        <w:jc w:val="both"/>
        <w:rPr>
          <w:rFonts w:ascii="Calibri" w:hAnsi="Calibri" w:cs="Calibri"/>
        </w:rPr>
      </w:pPr>
    </w:p>
    <w:p w:rsidR="00020446" w:rsidRPr="00162584" w:rsidRDefault="00020446" w:rsidP="00020446">
      <w:pPr>
        <w:tabs>
          <w:tab w:val="left" w:pos="1175"/>
        </w:tabs>
        <w:autoSpaceDE w:val="0"/>
        <w:autoSpaceDN w:val="0"/>
        <w:adjustRightInd w:val="0"/>
        <w:spacing w:after="0"/>
        <w:jc w:val="both"/>
        <w:rPr>
          <w:rFonts w:ascii="Times New Roman" w:hAnsi="Times New Roman" w:cs="Times New Roman"/>
          <w:sz w:val="24"/>
          <w:szCs w:val="24"/>
        </w:rPr>
      </w:pPr>
      <w:r w:rsidRPr="00162584">
        <w:rPr>
          <w:rFonts w:ascii="Times New Roman" w:hAnsi="Times New Roman" w:cs="Times New Roman"/>
          <w:sz w:val="24"/>
          <w:szCs w:val="24"/>
        </w:rPr>
        <w:t xml:space="preserve">         Udržování správné tepelné účinnosti kotle vyžaduje pravidelné čištění pomocí dodaného příslušenství. Systematické odstraňování usazenin sazí a dehtu ze stěn spalovací komory, keramických trysek, konvekčního kanálů, spalinových kanálů a kouřovodu. Horní čisticí dvířka umožňují přístup do konvekčního kanálu a kouřovodu. Spalovací komoru lze čistit částečně nakládacími dvířky a částečně popelníkovými dvířky. Čištění spodní keramické trysky spočívá v odstranění popela z trysky spodními popelníkovými dvířky do topeniště. Vertikální kouřovod na zadní straně kotle by měl být čištěn speciálním čisticím zařízením dodávaným s kotlem. Pro čištění po celé délce vertikálního potrubí je nutné čisticí zařízení prostrčit horním vodorovným kanálem a jeho horní část vyčistit. Poté je třeba čistící zařízení zavést přes keramický hořák ve spodní části kotle a vyčistit jeho spodní úsek.</w:t>
      </w:r>
    </w:p>
    <w:p w:rsidR="00020446" w:rsidRPr="00162584" w:rsidRDefault="00020446" w:rsidP="00020446">
      <w:pPr>
        <w:tabs>
          <w:tab w:val="left" w:pos="1175"/>
        </w:tabs>
        <w:autoSpaceDE w:val="0"/>
        <w:autoSpaceDN w:val="0"/>
        <w:adjustRightInd w:val="0"/>
        <w:spacing w:after="0"/>
        <w:jc w:val="both"/>
        <w:rPr>
          <w:rFonts w:ascii="Times New Roman" w:hAnsi="Times New Roman" w:cs="Times New Roman"/>
          <w:sz w:val="24"/>
          <w:szCs w:val="24"/>
        </w:rPr>
      </w:pPr>
      <w:r w:rsidRPr="00162584">
        <w:rPr>
          <w:rFonts w:ascii="Times New Roman" w:hAnsi="Times New Roman" w:cs="Times New Roman"/>
          <w:sz w:val="24"/>
          <w:szCs w:val="24"/>
        </w:rPr>
        <w:t xml:space="preserve">        Čištění vnitřku kouřovodu je možné po odšroubování čisticího krytu na jeho boku. V případě, že se na roštu objeví zplodiny spalování ve formě strusky, kamene nebo škváry, měly by být odstraněny pomocí škrabky dodané ve vybavení kotle.</w:t>
      </w:r>
    </w:p>
    <w:p w:rsidR="00020446" w:rsidRPr="00162584" w:rsidRDefault="00020446" w:rsidP="00020446">
      <w:pPr>
        <w:tabs>
          <w:tab w:val="left" w:pos="1175"/>
        </w:tabs>
        <w:autoSpaceDE w:val="0"/>
        <w:autoSpaceDN w:val="0"/>
        <w:adjustRightInd w:val="0"/>
        <w:spacing w:after="0" w:line="240" w:lineRule="auto"/>
        <w:jc w:val="both"/>
        <w:rPr>
          <w:rFonts w:ascii="Times New Roman" w:hAnsi="Times New Roman" w:cs="Times New Roman"/>
          <w:sz w:val="24"/>
          <w:szCs w:val="24"/>
        </w:rPr>
      </w:pPr>
      <w:r w:rsidRPr="00162584">
        <w:rPr>
          <w:rFonts w:ascii="Times New Roman" w:hAnsi="Times New Roman" w:cs="Times New Roman"/>
          <w:sz w:val="24"/>
          <w:szCs w:val="24"/>
        </w:rPr>
        <w:t xml:space="preserve">        Nemělo by se také dopustit</w:t>
      </w:r>
      <w:r>
        <w:rPr>
          <w:rFonts w:ascii="Times New Roman" w:hAnsi="Times New Roman" w:cs="Times New Roman"/>
          <w:sz w:val="24"/>
          <w:szCs w:val="24"/>
        </w:rPr>
        <w:t>,</w:t>
      </w:r>
      <w:r w:rsidRPr="00162584">
        <w:rPr>
          <w:rFonts w:ascii="Times New Roman" w:hAnsi="Times New Roman" w:cs="Times New Roman"/>
          <w:sz w:val="24"/>
          <w:szCs w:val="24"/>
        </w:rPr>
        <w:t xml:space="preserve"> aby v  popelníku docházelo k nadměrnému hromadění popela.</w:t>
      </w:r>
    </w:p>
    <w:p w:rsidR="00020446" w:rsidRPr="00162584" w:rsidRDefault="00020446" w:rsidP="00020446">
      <w:pPr>
        <w:autoSpaceDE w:val="0"/>
        <w:autoSpaceDN w:val="0"/>
        <w:adjustRightInd w:val="0"/>
        <w:spacing w:after="0" w:line="240" w:lineRule="auto"/>
        <w:ind w:right="60"/>
        <w:jc w:val="both"/>
        <w:rPr>
          <w:rFonts w:ascii="Times New Roman" w:hAnsi="Times New Roman" w:cs="Times New Roman"/>
          <w:sz w:val="24"/>
          <w:szCs w:val="24"/>
        </w:rPr>
      </w:pPr>
      <w:r w:rsidRPr="00162584">
        <w:rPr>
          <w:rFonts w:ascii="Times New Roman" w:hAnsi="Times New Roman" w:cs="Times New Roman"/>
          <w:sz w:val="24"/>
          <w:szCs w:val="24"/>
        </w:rPr>
        <w:t xml:space="preserve">        Po skončení topné sezóny není vhodné vypouštět vodu z kotle, ale důkladně vyčistit topeniště a spalinové cesty. Proveďte technickou kontrolu celého kotle a hořáku a v případě závad opravte nebo vyměňte poškozené prvky za nové. Při správném provozu po topné sezóně může být nutné odstraňovat jen drobné závady. Kontrolu a údržbu hořáku provádějte podle návodu k použití.</w:t>
      </w:r>
    </w:p>
    <w:p w:rsidR="00020446" w:rsidRPr="00162584" w:rsidRDefault="00020446" w:rsidP="00020446">
      <w:pPr>
        <w:autoSpaceDE w:val="0"/>
        <w:autoSpaceDN w:val="0"/>
        <w:adjustRightInd w:val="0"/>
        <w:spacing w:after="0" w:line="240" w:lineRule="auto"/>
        <w:ind w:right="-15"/>
        <w:jc w:val="both"/>
        <w:rPr>
          <w:rFonts w:ascii="Times New Roman" w:hAnsi="Times New Roman" w:cs="Times New Roman"/>
          <w:sz w:val="24"/>
          <w:szCs w:val="24"/>
        </w:rPr>
      </w:pPr>
      <w:r w:rsidRPr="00162584">
        <w:rPr>
          <w:rFonts w:ascii="Times New Roman" w:hAnsi="Times New Roman" w:cs="Times New Roman"/>
          <w:sz w:val="24"/>
          <w:szCs w:val="24"/>
        </w:rPr>
        <w:t xml:space="preserve">       Typické činnosti čištění a údržby spalovací komory související s procesem provozu nevyžadují vstup do kotle nebo stoupání do nebezpečných výšek. Údržbářské činnosti související s provozem a čištěním kotlů provádějte ve stoje na podlaze s</w:t>
      </w:r>
      <w:r>
        <w:rPr>
          <w:rFonts w:ascii="Times New Roman" w:hAnsi="Times New Roman" w:cs="Times New Roman"/>
          <w:sz w:val="24"/>
          <w:szCs w:val="24"/>
        </w:rPr>
        <w:t xml:space="preserve"> použitím nářadí (škrabka, pohra</w:t>
      </w:r>
      <w:r w:rsidRPr="00162584">
        <w:rPr>
          <w:rFonts w:ascii="Times New Roman" w:hAnsi="Times New Roman" w:cs="Times New Roman"/>
          <w:sz w:val="24"/>
          <w:szCs w:val="24"/>
        </w:rPr>
        <w:t>b</w:t>
      </w:r>
      <w:r>
        <w:rPr>
          <w:rFonts w:ascii="Times New Roman" w:hAnsi="Times New Roman" w:cs="Times New Roman"/>
          <w:sz w:val="24"/>
          <w:szCs w:val="24"/>
        </w:rPr>
        <w:t>á</w:t>
      </w:r>
      <w:r w:rsidRPr="00162584">
        <w:rPr>
          <w:rFonts w:ascii="Times New Roman" w:hAnsi="Times New Roman" w:cs="Times New Roman"/>
          <w:sz w:val="24"/>
          <w:szCs w:val="24"/>
        </w:rPr>
        <w:t>č, hák).</w:t>
      </w:r>
    </w:p>
    <w:p w:rsidR="00020446" w:rsidRPr="00162584" w:rsidRDefault="00020446" w:rsidP="00020446">
      <w:pPr>
        <w:autoSpaceDE w:val="0"/>
        <w:autoSpaceDN w:val="0"/>
        <w:adjustRightInd w:val="0"/>
        <w:spacing w:after="0" w:line="252" w:lineRule="auto"/>
        <w:jc w:val="both"/>
        <w:rPr>
          <w:rFonts w:ascii="Times New Roman" w:hAnsi="Times New Roman" w:cs="Times New Roman"/>
          <w:sz w:val="24"/>
          <w:szCs w:val="24"/>
          <w:u w:val="single"/>
        </w:rPr>
      </w:pPr>
      <w:r w:rsidRPr="00162584">
        <w:rPr>
          <w:rFonts w:ascii="Times New Roman" w:hAnsi="Times New Roman" w:cs="Times New Roman"/>
          <w:sz w:val="24"/>
          <w:szCs w:val="24"/>
        </w:rPr>
        <w:t xml:space="preserve">        Před prováděním prací souvisejících s čištěním a údržbou kotle je nutné kotel </w:t>
      </w:r>
      <w:r w:rsidRPr="00162584">
        <w:rPr>
          <w:rFonts w:ascii="Times New Roman" w:hAnsi="Times New Roman" w:cs="Times New Roman"/>
          <w:sz w:val="24"/>
          <w:szCs w:val="24"/>
          <w:u w:val="single"/>
        </w:rPr>
        <w:t>odstavit z provozu, vychladit a vyvětrat spalovací komoru.</w:t>
      </w:r>
    </w:p>
    <w:p w:rsidR="00020446" w:rsidRPr="00162584" w:rsidRDefault="00020446" w:rsidP="00020446">
      <w:pPr>
        <w:autoSpaceDE w:val="0"/>
        <w:autoSpaceDN w:val="0"/>
        <w:adjustRightInd w:val="0"/>
        <w:spacing w:after="0" w:line="12" w:lineRule="auto"/>
        <w:jc w:val="both"/>
        <w:rPr>
          <w:rFonts w:ascii="Calibri" w:hAnsi="Calibri" w:cs="Calibri"/>
        </w:rPr>
      </w:pP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r w:rsidRPr="00162584">
        <w:rPr>
          <w:rFonts w:ascii="Times New Roman" w:hAnsi="Times New Roman" w:cs="Times New Roman"/>
          <w:sz w:val="24"/>
          <w:szCs w:val="24"/>
        </w:rPr>
        <w:t xml:space="preserve">        Doporučuje se kontrolovat koncentraci oxidu uhelnatého měřidlem a ujistit se, že koncentrace neohrožuje život a zdraví obsluhy.</w:t>
      </w: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r w:rsidRPr="00162584">
        <w:rPr>
          <w:rFonts w:ascii="Times New Roman" w:hAnsi="Times New Roman" w:cs="Times New Roman"/>
          <w:sz w:val="24"/>
          <w:szCs w:val="24"/>
        </w:rPr>
        <w:t xml:space="preserve">        Kouřovod vyčistěte horním či</w:t>
      </w:r>
      <w:r>
        <w:rPr>
          <w:rFonts w:ascii="Times New Roman" w:hAnsi="Times New Roman" w:cs="Times New Roman"/>
          <w:sz w:val="24"/>
          <w:szCs w:val="24"/>
        </w:rPr>
        <w:t>s</w:t>
      </w:r>
      <w:r w:rsidRPr="00162584">
        <w:rPr>
          <w:rFonts w:ascii="Times New Roman" w:hAnsi="Times New Roman" w:cs="Times New Roman"/>
          <w:sz w:val="24"/>
          <w:szCs w:val="24"/>
        </w:rPr>
        <w:t xml:space="preserve">ticím otvorem, nečistot </w:t>
      </w:r>
      <w:r>
        <w:rPr>
          <w:rFonts w:ascii="Times New Roman" w:hAnsi="Times New Roman" w:cs="Times New Roman"/>
          <w:sz w:val="24"/>
          <w:szCs w:val="24"/>
        </w:rPr>
        <w:t>s</w:t>
      </w:r>
      <w:r w:rsidRPr="00162584">
        <w:rPr>
          <w:rFonts w:ascii="Times New Roman" w:hAnsi="Times New Roman" w:cs="Times New Roman"/>
          <w:sz w:val="24"/>
          <w:szCs w:val="24"/>
        </w:rPr>
        <w:t xml:space="preserve">hoďte do komína a poté je odstraňte spodním čistícím otvorem v komíně. </w:t>
      </w: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u w:val="single"/>
        </w:rPr>
      </w:pPr>
      <w:r w:rsidRPr="00162584">
        <w:rPr>
          <w:rFonts w:ascii="Times New Roman" w:hAnsi="Times New Roman" w:cs="Times New Roman"/>
          <w:sz w:val="24"/>
          <w:szCs w:val="24"/>
        </w:rPr>
        <w:t xml:space="preserve">        </w:t>
      </w:r>
      <w:r w:rsidRPr="00162584">
        <w:rPr>
          <w:rFonts w:ascii="Times New Roman" w:hAnsi="Times New Roman" w:cs="Times New Roman"/>
          <w:sz w:val="24"/>
          <w:szCs w:val="24"/>
          <w:u w:val="single"/>
        </w:rPr>
        <w:t xml:space="preserve">Pro čištění kouřovodu s prodlouženými kouřovody nebo jinými konfiguracemi by měl být zhotoven čisticí otvor. </w:t>
      </w: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u w:val="single"/>
        </w:rPr>
      </w:pP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u w:val="single"/>
        </w:rPr>
      </w:pPr>
    </w:p>
    <w:p w:rsidR="00020446" w:rsidRPr="00162584" w:rsidRDefault="00020446" w:rsidP="00020446">
      <w:pPr>
        <w:autoSpaceDE w:val="0"/>
        <w:autoSpaceDN w:val="0"/>
        <w:adjustRightInd w:val="0"/>
        <w:spacing w:after="0" w:line="240" w:lineRule="auto"/>
        <w:ind w:left="4"/>
        <w:jc w:val="both"/>
        <w:rPr>
          <w:rFonts w:ascii="Calibri" w:hAnsi="Calibri" w:cs="Calibri"/>
        </w:rPr>
      </w:pPr>
    </w:p>
    <w:p w:rsidR="00020446" w:rsidRPr="00162584" w:rsidRDefault="00020446" w:rsidP="00020446">
      <w:pPr>
        <w:autoSpaceDE w:val="0"/>
        <w:autoSpaceDN w:val="0"/>
        <w:adjustRightInd w:val="0"/>
        <w:spacing w:after="0" w:line="240" w:lineRule="auto"/>
        <w:jc w:val="center"/>
        <w:rPr>
          <w:rFonts w:ascii="Times New Roman" w:hAnsi="Times New Roman" w:cs="Times New Roman"/>
          <w:b/>
          <w:bCs/>
          <w:sz w:val="24"/>
          <w:szCs w:val="24"/>
          <w:u w:val="single"/>
        </w:rPr>
      </w:pPr>
      <w:r w:rsidRPr="00162584">
        <w:rPr>
          <w:rFonts w:ascii="Times New Roman" w:hAnsi="Times New Roman" w:cs="Times New Roman"/>
          <w:b/>
          <w:bCs/>
          <w:sz w:val="24"/>
          <w:szCs w:val="24"/>
          <w:u w:val="single"/>
        </w:rPr>
        <w:lastRenderedPageBreak/>
        <w:t>V průběhu čištění používejte přenosné lampy s napětím maximálně 24V.</w:t>
      </w: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autoSpaceDE w:val="0"/>
        <w:autoSpaceDN w:val="0"/>
        <w:adjustRightInd w:val="0"/>
        <w:spacing w:after="0" w:line="264" w:lineRule="auto"/>
        <w:ind w:right="20"/>
        <w:jc w:val="both"/>
        <w:rPr>
          <w:rFonts w:ascii="Times New Roman" w:hAnsi="Times New Roman" w:cs="Times New Roman"/>
          <w:b/>
          <w:bCs/>
          <w:sz w:val="24"/>
          <w:szCs w:val="24"/>
        </w:rPr>
      </w:pPr>
      <w:r w:rsidRPr="00162584">
        <w:rPr>
          <w:rFonts w:ascii="Times New Roman" w:hAnsi="Times New Roman" w:cs="Times New Roman"/>
          <w:b/>
          <w:bCs/>
          <w:sz w:val="24"/>
          <w:szCs w:val="24"/>
        </w:rPr>
        <w:t xml:space="preserve">        Pečlivé čištění má podstatný vliv </w:t>
      </w:r>
      <w:r>
        <w:rPr>
          <w:rFonts w:ascii="Times New Roman" w:hAnsi="Times New Roman" w:cs="Times New Roman"/>
          <w:b/>
          <w:bCs/>
          <w:sz w:val="24"/>
          <w:szCs w:val="24"/>
        </w:rPr>
        <w:t>na správnou funkci, udržení sprá</w:t>
      </w:r>
      <w:r w:rsidRPr="00162584">
        <w:rPr>
          <w:rFonts w:ascii="Times New Roman" w:hAnsi="Times New Roman" w:cs="Times New Roman"/>
          <w:b/>
          <w:bCs/>
          <w:sz w:val="24"/>
          <w:szCs w:val="24"/>
        </w:rPr>
        <w:t>vného tahu a účinnosti, ekonomickou a úspornou spotřebu paliva a životnost kotle.</w:t>
      </w:r>
    </w:p>
    <w:p w:rsidR="00020446" w:rsidRPr="00162584" w:rsidRDefault="00020446" w:rsidP="00020446">
      <w:pPr>
        <w:autoSpaceDE w:val="0"/>
        <w:autoSpaceDN w:val="0"/>
        <w:adjustRightInd w:val="0"/>
        <w:spacing w:after="0" w:line="264" w:lineRule="auto"/>
        <w:ind w:right="20"/>
        <w:jc w:val="both"/>
        <w:rPr>
          <w:rFonts w:ascii="Times New Roman" w:hAnsi="Times New Roman" w:cs="Times New Roman"/>
          <w:b/>
          <w:bCs/>
          <w:sz w:val="24"/>
          <w:szCs w:val="24"/>
        </w:rPr>
      </w:pPr>
    </w:p>
    <w:p w:rsidR="00020446" w:rsidRPr="00162584" w:rsidRDefault="00020446" w:rsidP="00020446">
      <w:pPr>
        <w:autoSpaceDE w:val="0"/>
        <w:autoSpaceDN w:val="0"/>
        <w:adjustRightInd w:val="0"/>
        <w:spacing w:after="0" w:line="264" w:lineRule="auto"/>
        <w:ind w:right="20"/>
        <w:jc w:val="both"/>
        <w:rPr>
          <w:rFonts w:ascii="Times New Roman" w:hAnsi="Times New Roman" w:cs="Times New Roman"/>
          <w:b/>
          <w:bCs/>
          <w:sz w:val="24"/>
          <w:szCs w:val="24"/>
        </w:rPr>
      </w:pPr>
      <w:r w:rsidRPr="00162584">
        <w:rPr>
          <w:rFonts w:ascii="Times New Roman" w:hAnsi="Times New Roman" w:cs="Times New Roman"/>
          <w:b/>
          <w:bCs/>
          <w:sz w:val="24"/>
          <w:szCs w:val="24"/>
        </w:rPr>
        <w:t xml:space="preserve">        Veškeré servisní činnosti v rozsahu seřizování, údržby, oprav, čištění apod. provádějte při vypnutém zařízení, v době prostoje, s vytaženou zástrčkou ze zásuvky a vychlazeném kotli na bezpečnou teplotu. Při manipulaci používejte osobní ochranné prostředky - ochranné rukavice, brýle, pokrývku hlavy atd.</w:t>
      </w:r>
    </w:p>
    <w:p w:rsidR="00020446" w:rsidRPr="00162584" w:rsidRDefault="00020446" w:rsidP="00020446">
      <w:pPr>
        <w:autoSpaceDE w:val="0"/>
        <w:autoSpaceDN w:val="0"/>
        <w:adjustRightInd w:val="0"/>
        <w:spacing w:after="0" w:line="252" w:lineRule="auto"/>
        <w:ind w:left="735" w:right="45"/>
        <w:jc w:val="both"/>
        <w:rPr>
          <w:rFonts w:ascii="Times New Roman" w:hAnsi="Times New Roman" w:cs="Times New Roman"/>
          <w:b/>
          <w:bCs/>
          <w:sz w:val="24"/>
          <w:szCs w:val="24"/>
        </w:rPr>
      </w:pPr>
      <w:r w:rsidRPr="00162584">
        <w:rPr>
          <w:rFonts w:ascii="Times New Roman" w:hAnsi="Times New Roman" w:cs="Times New Roman"/>
          <w:b/>
          <w:bCs/>
          <w:sz w:val="24"/>
          <w:szCs w:val="24"/>
        </w:rPr>
        <w:t xml:space="preserve">     </w:t>
      </w:r>
    </w:p>
    <w:p w:rsidR="00020446" w:rsidRPr="00162584" w:rsidRDefault="00020446" w:rsidP="00020446">
      <w:pPr>
        <w:autoSpaceDE w:val="0"/>
        <w:autoSpaceDN w:val="0"/>
        <w:adjustRightInd w:val="0"/>
        <w:spacing w:after="0" w:line="240" w:lineRule="auto"/>
        <w:rPr>
          <w:rFonts w:ascii="Times New Roman" w:hAnsi="Times New Roman" w:cs="Times New Roman"/>
          <w:b/>
          <w:bCs/>
          <w:sz w:val="24"/>
          <w:szCs w:val="24"/>
        </w:rPr>
      </w:pPr>
      <w:r w:rsidRPr="00162584">
        <w:rPr>
          <w:rFonts w:ascii="Times New Roman" w:hAnsi="Times New Roman" w:cs="Times New Roman"/>
          <w:b/>
          <w:bCs/>
          <w:sz w:val="24"/>
          <w:szCs w:val="24"/>
        </w:rPr>
        <w:t xml:space="preserve">      8.5. Možné poruchy v provozu kotle </w:t>
      </w:r>
    </w:p>
    <w:p w:rsidR="00020446" w:rsidRPr="00162584" w:rsidRDefault="00020446" w:rsidP="00020446">
      <w:pPr>
        <w:autoSpaceDE w:val="0"/>
        <w:autoSpaceDN w:val="0"/>
        <w:adjustRightInd w:val="0"/>
        <w:spacing w:after="0" w:line="240" w:lineRule="auto"/>
        <w:rPr>
          <w:rFonts w:ascii="Calibri" w:hAnsi="Calibri" w:cs="Calibri"/>
        </w:rPr>
      </w:pPr>
    </w:p>
    <w:p w:rsidR="00020446" w:rsidRPr="00162584" w:rsidRDefault="00020446" w:rsidP="00020446">
      <w:pPr>
        <w:autoSpaceDE w:val="0"/>
        <w:autoSpaceDN w:val="0"/>
        <w:adjustRightInd w:val="0"/>
        <w:spacing w:after="0" w:line="240" w:lineRule="auto"/>
        <w:rPr>
          <w:rFonts w:ascii="Times New Roman" w:hAnsi="Times New Roman" w:cs="Times New Roman"/>
          <w:sz w:val="24"/>
          <w:szCs w:val="24"/>
        </w:rPr>
      </w:pPr>
      <w:r w:rsidRPr="00162584">
        <w:rPr>
          <w:rFonts w:ascii="Times New Roman" w:hAnsi="Times New Roman" w:cs="Times New Roman"/>
          <w:b/>
          <w:bCs/>
          <w:sz w:val="24"/>
          <w:szCs w:val="24"/>
        </w:rPr>
        <w:t xml:space="preserve">      8.5.1  Kotel nedosahuje jmenovitý výkon</w:t>
      </w:r>
      <w:r w:rsidRPr="00162584">
        <w:rPr>
          <w:rFonts w:ascii="Times New Roman" w:hAnsi="Times New Roman" w:cs="Times New Roman"/>
          <w:sz w:val="24"/>
          <w:szCs w:val="24"/>
        </w:rPr>
        <w:t>:</w:t>
      </w:r>
    </w:p>
    <w:p w:rsidR="00020446" w:rsidRPr="00162584" w:rsidRDefault="00020446" w:rsidP="00020446">
      <w:pPr>
        <w:autoSpaceDE w:val="0"/>
        <w:autoSpaceDN w:val="0"/>
        <w:adjustRightInd w:val="0"/>
        <w:spacing w:after="0" w:line="192" w:lineRule="auto"/>
        <w:rPr>
          <w:rFonts w:ascii="Calibri" w:hAnsi="Calibri" w:cs="Calibri"/>
        </w:rPr>
      </w:pP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r w:rsidRPr="00162584">
        <w:rPr>
          <w:rFonts w:ascii="Times New Roman" w:hAnsi="Times New Roman" w:cs="Times New Roman"/>
          <w:sz w:val="24"/>
          <w:szCs w:val="24"/>
        </w:rPr>
        <w:t xml:space="preserve">      </w:t>
      </w:r>
      <w:r w:rsidRPr="00162584">
        <w:rPr>
          <w:rFonts w:ascii="Times New Roman" w:hAnsi="Times New Roman" w:cs="Times New Roman"/>
          <w:sz w:val="24"/>
          <w:szCs w:val="24"/>
          <w:u w:val="single"/>
        </w:rPr>
        <w:t xml:space="preserve">špatná kvalita paliva – </w:t>
      </w:r>
      <w:r w:rsidRPr="00162584">
        <w:rPr>
          <w:rFonts w:ascii="Times New Roman" w:hAnsi="Times New Roman" w:cs="Times New Roman"/>
          <w:sz w:val="24"/>
          <w:szCs w:val="24"/>
        </w:rPr>
        <w:t>např. nízká výhřevnost, vysoký obsah popela – vyměňte palivo za doporučené palivo podle návodu pro obsluhu hořáku,</w:t>
      </w:r>
    </w:p>
    <w:p w:rsidR="00020446" w:rsidRPr="00162584" w:rsidRDefault="00020446" w:rsidP="00020446">
      <w:pPr>
        <w:autoSpaceDE w:val="0"/>
        <w:autoSpaceDN w:val="0"/>
        <w:adjustRightInd w:val="0"/>
        <w:spacing w:after="0" w:line="216" w:lineRule="auto"/>
        <w:rPr>
          <w:rFonts w:ascii="Calibri" w:hAnsi="Calibri" w:cs="Calibri"/>
        </w:rPr>
      </w:pPr>
    </w:p>
    <w:p w:rsidR="00020446" w:rsidRPr="00162584" w:rsidRDefault="00020446" w:rsidP="00020446">
      <w:pPr>
        <w:autoSpaceDE w:val="0"/>
        <w:autoSpaceDN w:val="0"/>
        <w:adjustRightInd w:val="0"/>
        <w:spacing w:after="0" w:line="252" w:lineRule="auto"/>
        <w:jc w:val="both"/>
        <w:rPr>
          <w:rFonts w:ascii="Times New Roman" w:hAnsi="Times New Roman" w:cs="Times New Roman"/>
          <w:sz w:val="24"/>
          <w:szCs w:val="24"/>
        </w:rPr>
      </w:pPr>
      <w:r w:rsidRPr="00162584">
        <w:rPr>
          <w:rFonts w:ascii="Times New Roman" w:hAnsi="Times New Roman" w:cs="Times New Roman"/>
          <w:sz w:val="24"/>
          <w:szCs w:val="24"/>
        </w:rPr>
        <w:t xml:space="preserve">      </w:t>
      </w:r>
      <w:r w:rsidRPr="00162584">
        <w:rPr>
          <w:rFonts w:ascii="Times New Roman" w:hAnsi="Times New Roman" w:cs="Times New Roman"/>
          <w:sz w:val="24"/>
          <w:szCs w:val="24"/>
          <w:u w:val="single"/>
        </w:rPr>
        <w:t>nedostatečný tah komína</w:t>
      </w:r>
      <w:r w:rsidRPr="00162584">
        <w:rPr>
          <w:rFonts w:ascii="Times New Roman" w:hAnsi="Times New Roman" w:cs="Times New Roman"/>
          <w:sz w:val="24"/>
          <w:szCs w:val="24"/>
        </w:rPr>
        <w:t xml:space="preserve"> - zkontrolujte a odstraňte případné netěsnosti komína, kouřovodu, dvířek kotle a krytů čistících otvorů. Vyčistěte kotel a komín. Ujistěte se, že velikost otvoru komínového průduchu a jeho výška jsou správné, </w:t>
      </w:r>
    </w:p>
    <w:p w:rsidR="00020446" w:rsidRPr="00162584" w:rsidRDefault="00020446" w:rsidP="00020446">
      <w:pPr>
        <w:autoSpaceDE w:val="0"/>
        <w:autoSpaceDN w:val="0"/>
        <w:adjustRightInd w:val="0"/>
        <w:spacing w:after="0" w:line="228" w:lineRule="auto"/>
        <w:rPr>
          <w:rFonts w:ascii="Calibri" w:hAnsi="Calibri" w:cs="Calibri"/>
        </w:rPr>
      </w:pPr>
    </w:p>
    <w:p w:rsidR="00020446" w:rsidRPr="00162584" w:rsidRDefault="00020446" w:rsidP="00020446">
      <w:pPr>
        <w:autoSpaceDE w:val="0"/>
        <w:autoSpaceDN w:val="0"/>
        <w:adjustRightInd w:val="0"/>
        <w:spacing w:after="0" w:line="240" w:lineRule="auto"/>
        <w:rPr>
          <w:rFonts w:ascii="Times New Roman" w:hAnsi="Times New Roman" w:cs="Times New Roman"/>
          <w:sz w:val="24"/>
          <w:szCs w:val="24"/>
        </w:rPr>
      </w:pPr>
      <w:r w:rsidRPr="00162584">
        <w:rPr>
          <w:rFonts w:ascii="Times New Roman" w:hAnsi="Times New Roman" w:cs="Times New Roman"/>
          <w:sz w:val="24"/>
          <w:szCs w:val="24"/>
        </w:rPr>
        <w:t xml:space="preserve">      </w:t>
      </w:r>
      <w:r w:rsidRPr="00162584">
        <w:rPr>
          <w:rFonts w:ascii="Times New Roman" w:hAnsi="Times New Roman" w:cs="Times New Roman"/>
          <w:sz w:val="24"/>
          <w:szCs w:val="24"/>
          <w:u w:val="single"/>
        </w:rPr>
        <w:t>znečištění konvekčních kanálů</w:t>
      </w:r>
      <w:r w:rsidRPr="00162584">
        <w:rPr>
          <w:rFonts w:ascii="Times New Roman" w:hAnsi="Times New Roman" w:cs="Times New Roman"/>
          <w:sz w:val="24"/>
          <w:szCs w:val="24"/>
        </w:rPr>
        <w:t xml:space="preserve"> - vyčistěte kanály kotle, </w:t>
      </w:r>
    </w:p>
    <w:p w:rsidR="00020446" w:rsidRPr="00162584" w:rsidRDefault="00020446" w:rsidP="00020446">
      <w:pPr>
        <w:autoSpaceDE w:val="0"/>
        <w:autoSpaceDN w:val="0"/>
        <w:adjustRightInd w:val="0"/>
        <w:spacing w:after="0"/>
        <w:rPr>
          <w:rFonts w:ascii="Calibri" w:hAnsi="Calibri" w:cs="Calibri"/>
        </w:rPr>
      </w:pPr>
    </w:p>
    <w:p w:rsidR="00020446" w:rsidRPr="00162584" w:rsidRDefault="00020446" w:rsidP="00020446">
      <w:pPr>
        <w:autoSpaceDE w:val="0"/>
        <w:autoSpaceDN w:val="0"/>
        <w:adjustRightInd w:val="0"/>
        <w:spacing w:after="0" w:line="264" w:lineRule="auto"/>
        <w:rPr>
          <w:rFonts w:ascii="Times New Roman" w:hAnsi="Times New Roman" w:cs="Times New Roman"/>
          <w:sz w:val="24"/>
          <w:szCs w:val="24"/>
        </w:rPr>
      </w:pPr>
      <w:r w:rsidRPr="00162584">
        <w:rPr>
          <w:rFonts w:ascii="Times New Roman" w:hAnsi="Times New Roman" w:cs="Times New Roman"/>
          <w:sz w:val="24"/>
          <w:szCs w:val="24"/>
        </w:rPr>
        <w:t xml:space="preserve">      </w:t>
      </w:r>
      <w:r w:rsidRPr="00162584">
        <w:rPr>
          <w:rFonts w:ascii="Times New Roman" w:hAnsi="Times New Roman" w:cs="Times New Roman"/>
          <w:sz w:val="24"/>
          <w:szCs w:val="24"/>
          <w:u w:val="single"/>
        </w:rPr>
        <w:t xml:space="preserve">chybí přívod vzduchu </w:t>
      </w:r>
      <w:r w:rsidRPr="00162584">
        <w:rPr>
          <w:rFonts w:ascii="Times New Roman" w:hAnsi="Times New Roman" w:cs="Times New Roman"/>
          <w:sz w:val="24"/>
          <w:szCs w:val="24"/>
        </w:rPr>
        <w:t>do místnosti, ve které je kotel umístěn - umožnit proudění vzduchu oknem nebo ventilačním kanálem,</w:t>
      </w:r>
    </w:p>
    <w:p w:rsidR="00020446" w:rsidRPr="00162584" w:rsidRDefault="00020446" w:rsidP="00020446">
      <w:pPr>
        <w:autoSpaceDE w:val="0"/>
        <w:autoSpaceDN w:val="0"/>
        <w:adjustRightInd w:val="0"/>
        <w:spacing w:after="0" w:line="264" w:lineRule="auto"/>
        <w:rPr>
          <w:rFonts w:ascii="Calibri" w:hAnsi="Calibri" w:cs="Calibri"/>
        </w:rPr>
      </w:pPr>
    </w:p>
    <w:p w:rsidR="00020446" w:rsidRPr="00162584" w:rsidRDefault="00020446" w:rsidP="00020446">
      <w:pPr>
        <w:autoSpaceDE w:val="0"/>
        <w:autoSpaceDN w:val="0"/>
        <w:adjustRightInd w:val="0"/>
        <w:spacing w:after="0" w:line="264" w:lineRule="auto"/>
        <w:jc w:val="both"/>
        <w:rPr>
          <w:rFonts w:ascii="Times New Roman" w:hAnsi="Times New Roman" w:cs="Times New Roman"/>
          <w:sz w:val="24"/>
          <w:szCs w:val="24"/>
        </w:rPr>
      </w:pPr>
      <w:r w:rsidRPr="00162584">
        <w:rPr>
          <w:rFonts w:ascii="Times New Roman" w:hAnsi="Times New Roman" w:cs="Times New Roman"/>
          <w:sz w:val="24"/>
          <w:szCs w:val="24"/>
        </w:rPr>
        <w:t xml:space="preserve">       </w:t>
      </w:r>
      <w:r w:rsidRPr="00162584">
        <w:rPr>
          <w:rFonts w:ascii="Times New Roman" w:hAnsi="Times New Roman" w:cs="Times New Roman"/>
          <w:sz w:val="24"/>
          <w:szCs w:val="24"/>
          <w:u w:val="single"/>
        </w:rPr>
        <w:t>špatn</w:t>
      </w:r>
      <w:r>
        <w:rPr>
          <w:rFonts w:ascii="Times New Roman" w:hAnsi="Times New Roman" w:cs="Times New Roman"/>
          <w:sz w:val="24"/>
          <w:szCs w:val="24"/>
          <w:u w:val="single"/>
        </w:rPr>
        <w:t>á</w:t>
      </w:r>
      <w:r w:rsidRPr="00162584">
        <w:rPr>
          <w:rFonts w:ascii="Times New Roman" w:hAnsi="Times New Roman" w:cs="Times New Roman"/>
          <w:sz w:val="24"/>
          <w:szCs w:val="24"/>
          <w:u w:val="single"/>
        </w:rPr>
        <w:t xml:space="preserve"> volba kotle.</w:t>
      </w:r>
    </w:p>
    <w:p w:rsidR="00020446" w:rsidRPr="00162584" w:rsidRDefault="00020446" w:rsidP="00020446">
      <w:pPr>
        <w:autoSpaceDE w:val="0"/>
        <w:autoSpaceDN w:val="0"/>
        <w:adjustRightInd w:val="0"/>
        <w:spacing w:after="0" w:line="264" w:lineRule="auto"/>
        <w:jc w:val="both"/>
        <w:rPr>
          <w:rFonts w:ascii="Calibri" w:hAnsi="Calibri" w:cs="Calibri"/>
        </w:rPr>
      </w:pPr>
    </w:p>
    <w:p w:rsidR="00020446" w:rsidRPr="00162584" w:rsidRDefault="00020446" w:rsidP="00020446">
      <w:pPr>
        <w:autoSpaceDE w:val="0"/>
        <w:autoSpaceDN w:val="0"/>
        <w:adjustRightInd w:val="0"/>
        <w:spacing w:after="0" w:line="240" w:lineRule="auto"/>
        <w:ind w:right="200"/>
        <w:jc w:val="both"/>
        <w:rPr>
          <w:rFonts w:ascii="Times New Roman" w:hAnsi="Times New Roman" w:cs="Times New Roman"/>
          <w:b/>
          <w:bCs/>
          <w:sz w:val="24"/>
          <w:szCs w:val="24"/>
        </w:rPr>
      </w:pPr>
      <w:r w:rsidRPr="00162584">
        <w:rPr>
          <w:rFonts w:ascii="Times New Roman" w:hAnsi="Times New Roman" w:cs="Times New Roman"/>
          <w:b/>
          <w:bCs/>
          <w:sz w:val="24"/>
          <w:szCs w:val="24"/>
        </w:rPr>
        <w:t xml:space="preserve">           8.5.2  Únik spalin/dýmu z kotle </w:t>
      </w:r>
    </w:p>
    <w:p w:rsidR="00020446" w:rsidRPr="00162584" w:rsidRDefault="00020446" w:rsidP="00020446">
      <w:pPr>
        <w:autoSpaceDE w:val="0"/>
        <w:autoSpaceDN w:val="0"/>
        <w:adjustRightInd w:val="0"/>
        <w:spacing w:after="0" w:line="240" w:lineRule="auto"/>
        <w:rPr>
          <w:rFonts w:ascii="Calibri" w:hAnsi="Calibri" w:cs="Calibri"/>
        </w:rPr>
      </w:pPr>
    </w:p>
    <w:p w:rsidR="00020446" w:rsidRPr="00162584" w:rsidRDefault="00020446" w:rsidP="00020446">
      <w:pPr>
        <w:autoSpaceDE w:val="0"/>
        <w:autoSpaceDN w:val="0"/>
        <w:adjustRightInd w:val="0"/>
        <w:spacing w:after="0" w:line="240" w:lineRule="auto"/>
        <w:rPr>
          <w:rFonts w:ascii="Times New Roman" w:hAnsi="Times New Roman" w:cs="Times New Roman"/>
          <w:sz w:val="24"/>
          <w:szCs w:val="24"/>
        </w:rPr>
      </w:pPr>
      <w:r w:rsidRPr="00162584">
        <w:rPr>
          <w:rFonts w:ascii="Times New Roman" w:hAnsi="Times New Roman" w:cs="Times New Roman"/>
          <w:sz w:val="24"/>
          <w:szCs w:val="24"/>
        </w:rPr>
        <w:t xml:space="preserve">       </w:t>
      </w:r>
      <w:r w:rsidRPr="00162584">
        <w:rPr>
          <w:rFonts w:ascii="Times New Roman" w:hAnsi="Times New Roman" w:cs="Times New Roman"/>
          <w:sz w:val="24"/>
          <w:szCs w:val="24"/>
          <w:u w:val="single"/>
        </w:rPr>
        <w:t>otevřené nebo netěsné dvířka</w:t>
      </w:r>
      <w:r w:rsidRPr="00162584">
        <w:rPr>
          <w:rFonts w:ascii="Times New Roman" w:hAnsi="Times New Roman" w:cs="Times New Roman"/>
          <w:sz w:val="24"/>
          <w:szCs w:val="24"/>
        </w:rPr>
        <w:t xml:space="preserve"> - zkontrolujte těsnost dvířek.</w:t>
      </w:r>
    </w:p>
    <w:p w:rsidR="00020446" w:rsidRPr="00162584" w:rsidRDefault="00020446" w:rsidP="00020446">
      <w:pPr>
        <w:autoSpaceDE w:val="0"/>
        <w:autoSpaceDN w:val="0"/>
        <w:adjustRightInd w:val="0"/>
        <w:spacing w:after="0" w:line="240" w:lineRule="auto"/>
        <w:ind w:left="357"/>
        <w:rPr>
          <w:rFonts w:ascii="Times New Roman" w:hAnsi="Times New Roman" w:cs="Times New Roman"/>
          <w:sz w:val="24"/>
          <w:szCs w:val="24"/>
        </w:rPr>
      </w:pPr>
      <w:r w:rsidRPr="00162584">
        <w:rPr>
          <w:rFonts w:ascii="Times New Roman" w:hAnsi="Times New Roman" w:cs="Times New Roman"/>
          <w:sz w:val="24"/>
          <w:szCs w:val="24"/>
        </w:rPr>
        <w:t xml:space="preserve"> </w:t>
      </w:r>
    </w:p>
    <w:p w:rsidR="00020446" w:rsidRPr="00162584" w:rsidRDefault="00020446" w:rsidP="00020446">
      <w:pPr>
        <w:autoSpaceDE w:val="0"/>
        <w:autoSpaceDN w:val="0"/>
        <w:adjustRightInd w:val="0"/>
        <w:spacing w:after="0" w:line="240" w:lineRule="auto"/>
        <w:ind w:left="357"/>
        <w:rPr>
          <w:rFonts w:ascii="Times New Roman" w:hAnsi="Times New Roman" w:cs="Times New Roman"/>
          <w:sz w:val="24"/>
          <w:szCs w:val="24"/>
        </w:rPr>
      </w:pPr>
      <w:r w:rsidRPr="00162584">
        <w:rPr>
          <w:rFonts w:ascii="Times New Roman" w:hAnsi="Times New Roman" w:cs="Times New Roman"/>
          <w:sz w:val="24"/>
          <w:szCs w:val="24"/>
        </w:rPr>
        <w:t xml:space="preserve">  </w:t>
      </w:r>
      <w:r w:rsidRPr="00162584">
        <w:rPr>
          <w:rFonts w:ascii="Times New Roman" w:hAnsi="Times New Roman" w:cs="Times New Roman"/>
          <w:sz w:val="24"/>
          <w:szCs w:val="24"/>
          <w:u w:val="single"/>
        </w:rPr>
        <w:t xml:space="preserve">neprůchodný tah komína </w:t>
      </w:r>
      <w:r w:rsidRPr="00162584">
        <w:rPr>
          <w:rFonts w:ascii="Times New Roman" w:hAnsi="Times New Roman" w:cs="Times New Roman"/>
          <w:sz w:val="24"/>
          <w:szCs w:val="24"/>
        </w:rPr>
        <w:t>- postup jako v bodě 8.5.1,</w:t>
      </w:r>
    </w:p>
    <w:p w:rsidR="00020446" w:rsidRPr="00162584" w:rsidRDefault="00020446" w:rsidP="00020446">
      <w:pPr>
        <w:autoSpaceDE w:val="0"/>
        <w:autoSpaceDN w:val="0"/>
        <w:adjustRightInd w:val="0"/>
        <w:spacing w:after="0" w:line="240" w:lineRule="auto"/>
        <w:ind w:left="357"/>
        <w:rPr>
          <w:rFonts w:ascii="Times New Roman" w:hAnsi="Times New Roman" w:cs="Times New Roman"/>
          <w:sz w:val="24"/>
          <w:szCs w:val="24"/>
        </w:rPr>
      </w:pPr>
    </w:p>
    <w:p w:rsidR="00020446" w:rsidRPr="00162584" w:rsidRDefault="00020446" w:rsidP="00020446">
      <w:pPr>
        <w:autoSpaceDE w:val="0"/>
        <w:autoSpaceDN w:val="0"/>
        <w:adjustRightInd w:val="0"/>
        <w:spacing w:after="0" w:line="240" w:lineRule="auto"/>
        <w:ind w:left="357"/>
        <w:rPr>
          <w:rFonts w:ascii="Times New Roman" w:hAnsi="Times New Roman" w:cs="Times New Roman"/>
          <w:sz w:val="24"/>
          <w:szCs w:val="24"/>
        </w:rPr>
      </w:pPr>
      <w:r w:rsidRPr="00162584">
        <w:rPr>
          <w:rFonts w:ascii="Times New Roman" w:hAnsi="Times New Roman" w:cs="Times New Roman"/>
          <w:sz w:val="24"/>
          <w:szCs w:val="24"/>
        </w:rPr>
        <w:t xml:space="preserve">  </w:t>
      </w:r>
      <w:r w:rsidRPr="00162584">
        <w:rPr>
          <w:rFonts w:ascii="Times New Roman" w:hAnsi="Times New Roman" w:cs="Times New Roman"/>
          <w:sz w:val="24"/>
          <w:szCs w:val="24"/>
          <w:u w:val="single"/>
        </w:rPr>
        <w:t>znečištěný kotel</w:t>
      </w:r>
      <w:r w:rsidRPr="00162584">
        <w:rPr>
          <w:rFonts w:ascii="Times New Roman" w:hAnsi="Times New Roman" w:cs="Times New Roman"/>
          <w:sz w:val="24"/>
          <w:szCs w:val="24"/>
        </w:rPr>
        <w:t xml:space="preserve"> - postup jako v bodě 8.5.1,</w:t>
      </w:r>
    </w:p>
    <w:p w:rsidR="00020446" w:rsidRPr="00162584" w:rsidRDefault="00020446" w:rsidP="00020446">
      <w:pPr>
        <w:autoSpaceDE w:val="0"/>
        <w:autoSpaceDN w:val="0"/>
        <w:adjustRightInd w:val="0"/>
        <w:spacing w:after="0" w:line="240" w:lineRule="auto"/>
        <w:ind w:left="357"/>
        <w:rPr>
          <w:rFonts w:ascii="Times New Roman" w:hAnsi="Times New Roman" w:cs="Times New Roman"/>
          <w:sz w:val="24"/>
          <w:szCs w:val="24"/>
        </w:rPr>
      </w:pPr>
    </w:p>
    <w:p w:rsidR="00020446" w:rsidRPr="00162584" w:rsidRDefault="00020446" w:rsidP="00020446">
      <w:pPr>
        <w:autoSpaceDE w:val="0"/>
        <w:autoSpaceDN w:val="0"/>
        <w:adjustRightInd w:val="0"/>
        <w:spacing w:after="0" w:line="240" w:lineRule="auto"/>
        <w:ind w:left="357"/>
        <w:rPr>
          <w:rFonts w:ascii="Times New Roman" w:hAnsi="Times New Roman" w:cs="Times New Roman"/>
          <w:sz w:val="24"/>
          <w:szCs w:val="24"/>
        </w:rPr>
      </w:pPr>
      <w:r w:rsidRPr="00162584">
        <w:rPr>
          <w:rFonts w:ascii="Times New Roman" w:hAnsi="Times New Roman" w:cs="Times New Roman"/>
          <w:sz w:val="24"/>
          <w:szCs w:val="24"/>
        </w:rPr>
        <w:t xml:space="preserve">  </w:t>
      </w:r>
      <w:r w:rsidRPr="00162584">
        <w:rPr>
          <w:rFonts w:ascii="Times New Roman" w:hAnsi="Times New Roman" w:cs="Times New Roman"/>
          <w:sz w:val="24"/>
          <w:szCs w:val="24"/>
          <w:u w:val="single"/>
        </w:rPr>
        <w:t>nedostatečné větrání kotelny</w:t>
      </w:r>
      <w:r w:rsidRPr="00162584">
        <w:rPr>
          <w:rFonts w:ascii="Times New Roman" w:hAnsi="Times New Roman" w:cs="Times New Roman"/>
          <w:sz w:val="24"/>
          <w:szCs w:val="24"/>
        </w:rPr>
        <w:t xml:space="preserve"> - postarat se o technický stav, čištění, revize,</w:t>
      </w:r>
    </w:p>
    <w:p w:rsidR="00020446" w:rsidRPr="00162584" w:rsidRDefault="00020446" w:rsidP="00020446">
      <w:pPr>
        <w:autoSpaceDE w:val="0"/>
        <w:autoSpaceDN w:val="0"/>
        <w:adjustRightInd w:val="0"/>
        <w:spacing w:after="0" w:line="240" w:lineRule="auto"/>
        <w:ind w:left="357"/>
        <w:rPr>
          <w:rFonts w:ascii="Times New Roman" w:hAnsi="Times New Roman" w:cs="Times New Roman"/>
          <w:sz w:val="24"/>
          <w:szCs w:val="24"/>
        </w:rPr>
      </w:pPr>
    </w:p>
    <w:p w:rsidR="00020446" w:rsidRPr="00162584" w:rsidRDefault="00020446" w:rsidP="00020446">
      <w:pPr>
        <w:pStyle w:val="Odstavecseseznamem"/>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162584">
        <w:rPr>
          <w:rFonts w:ascii="Times New Roman" w:hAnsi="Times New Roman" w:cs="Times New Roman"/>
          <w:b/>
          <w:sz w:val="24"/>
          <w:szCs w:val="24"/>
        </w:rPr>
        <w:t xml:space="preserve"> vznícení sazí</w:t>
      </w:r>
    </w:p>
    <w:p w:rsidR="00020446" w:rsidRPr="00162584" w:rsidRDefault="00020446" w:rsidP="00020446">
      <w:pPr>
        <w:pStyle w:val="Odstavecseseznamem"/>
        <w:autoSpaceDE w:val="0"/>
        <w:autoSpaceDN w:val="0"/>
        <w:adjustRightInd w:val="0"/>
        <w:spacing w:after="0" w:line="240" w:lineRule="auto"/>
        <w:rPr>
          <w:rFonts w:ascii="Times New Roman" w:hAnsi="Times New Roman" w:cs="Times New Roman"/>
          <w:b/>
          <w:sz w:val="24"/>
          <w:szCs w:val="24"/>
        </w:rPr>
      </w:pP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r w:rsidRPr="00162584">
        <w:rPr>
          <w:rFonts w:ascii="Times New Roman" w:hAnsi="Times New Roman" w:cs="Times New Roman"/>
          <w:sz w:val="24"/>
          <w:szCs w:val="24"/>
        </w:rPr>
        <w:t xml:space="preserve">        </w:t>
      </w:r>
      <w:r w:rsidRPr="00162584">
        <w:rPr>
          <w:rFonts w:ascii="Times New Roman" w:hAnsi="Times New Roman" w:cs="Times New Roman"/>
          <w:sz w:val="24"/>
          <w:szCs w:val="24"/>
          <w:u w:val="single"/>
        </w:rPr>
        <w:t>použití špatného paliva, není prováděno čištění komína</w:t>
      </w:r>
      <w:r w:rsidRPr="00162584">
        <w:rPr>
          <w:rFonts w:ascii="Times New Roman" w:hAnsi="Times New Roman" w:cs="Times New Roman"/>
          <w:sz w:val="24"/>
          <w:szCs w:val="24"/>
        </w:rPr>
        <w:t xml:space="preserve"> - v případě vznícení sazí nejprve uhasit topeniště a uzavřít všechny přívody vzduchu do kotle, nikdy nezaplavovat komín vodou a bezpodmínečně volat na pomoc hasiče, po uhašení požáru nechte zkontrolovat a vyčistit komín autorizovaným kominíkem.</w:t>
      </w: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u w:val="single"/>
        </w:rPr>
      </w:pPr>
    </w:p>
    <w:p w:rsidR="00020446" w:rsidRPr="00162584" w:rsidRDefault="00020446" w:rsidP="00020446">
      <w:pPr>
        <w:autoSpaceDE w:val="0"/>
        <w:autoSpaceDN w:val="0"/>
        <w:adjustRightInd w:val="0"/>
        <w:spacing w:after="0" w:line="240" w:lineRule="auto"/>
        <w:ind w:left="797"/>
        <w:jc w:val="both"/>
        <w:rPr>
          <w:rFonts w:ascii="Times New Roman" w:hAnsi="Times New Roman" w:cs="Times New Roman"/>
          <w:sz w:val="24"/>
          <w:szCs w:val="24"/>
        </w:rPr>
      </w:pPr>
    </w:p>
    <w:p w:rsidR="00020446" w:rsidRPr="00162584" w:rsidRDefault="00020446" w:rsidP="00020446">
      <w:pPr>
        <w:autoSpaceDE w:val="0"/>
        <w:autoSpaceDN w:val="0"/>
        <w:adjustRightInd w:val="0"/>
        <w:spacing w:after="0" w:line="240" w:lineRule="auto"/>
        <w:ind w:left="4"/>
        <w:rPr>
          <w:rFonts w:ascii="Times New Roman" w:hAnsi="Times New Roman" w:cs="Times New Roman"/>
          <w:b/>
          <w:bCs/>
          <w:sz w:val="24"/>
          <w:szCs w:val="24"/>
        </w:rPr>
      </w:pPr>
      <w:r w:rsidRPr="00162584">
        <w:rPr>
          <w:rFonts w:ascii="Times New Roman" w:hAnsi="Times New Roman" w:cs="Times New Roman"/>
          <w:b/>
          <w:bCs/>
          <w:sz w:val="24"/>
          <w:szCs w:val="24"/>
        </w:rPr>
        <w:lastRenderedPageBreak/>
        <w:t>9. PODMÍNKY PROTIPOŽÁRNÍ BEZPEČNOSTI</w:t>
      </w:r>
    </w:p>
    <w:p w:rsidR="00020446" w:rsidRPr="00162584" w:rsidRDefault="00020446" w:rsidP="00020446">
      <w:pPr>
        <w:autoSpaceDE w:val="0"/>
        <w:autoSpaceDN w:val="0"/>
        <w:adjustRightInd w:val="0"/>
        <w:spacing w:after="0"/>
        <w:rPr>
          <w:rFonts w:ascii="Calibri" w:hAnsi="Calibri" w:cs="Calibri"/>
        </w:rPr>
      </w:pPr>
    </w:p>
    <w:p w:rsidR="00020446" w:rsidRPr="00162584" w:rsidRDefault="00020446" w:rsidP="00020446">
      <w:pPr>
        <w:numPr>
          <w:ilvl w:val="0"/>
          <w:numId w:val="1"/>
        </w:numPr>
        <w:tabs>
          <w:tab w:val="left" w:pos="924"/>
        </w:tabs>
        <w:autoSpaceDE w:val="0"/>
        <w:autoSpaceDN w:val="0"/>
        <w:adjustRightInd w:val="0"/>
        <w:spacing w:after="0" w:line="240" w:lineRule="auto"/>
        <w:ind w:left="720" w:hanging="360"/>
        <w:jc w:val="both"/>
        <w:rPr>
          <w:rFonts w:ascii="Times New Roman" w:hAnsi="Times New Roman" w:cs="Times New Roman"/>
          <w:sz w:val="24"/>
          <w:szCs w:val="24"/>
        </w:rPr>
      </w:pPr>
      <w:r w:rsidRPr="00162584">
        <w:rPr>
          <w:rFonts w:ascii="Times New Roman" w:hAnsi="Times New Roman" w:cs="Times New Roman"/>
          <w:sz w:val="24"/>
          <w:szCs w:val="24"/>
        </w:rPr>
        <w:t>kotel je vyroben z nehořlavých materiálů potvrzených příslušnými certifikáty,</w:t>
      </w:r>
    </w:p>
    <w:p w:rsidR="00020446" w:rsidRPr="00162584" w:rsidRDefault="00020446" w:rsidP="00020446">
      <w:pPr>
        <w:autoSpaceDE w:val="0"/>
        <w:autoSpaceDN w:val="0"/>
        <w:adjustRightInd w:val="0"/>
        <w:spacing w:after="0"/>
        <w:rPr>
          <w:rFonts w:ascii="Calibri" w:hAnsi="Calibri" w:cs="Calibri"/>
        </w:rPr>
      </w:pPr>
    </w:p>
    <w:p w:rsidR="00020446" w:rsidRPr="00162584" w:rsidRDefault="00020446" w:rsidP="00020446">
      <w:pPr>
        <w:numPr>
          <w:ilvl w:val="0"/>
          <w:numId w:val="1"/>
        </w:numPr>
        <w:tabs>
          <w:tab w:val="left" w:pos="945"/>
        </w:tabs>
        <w:autoSpaceDE w:val="0"/>
        <w:autoSpaceDN w:val="0"/>
        <w:adjustRightInd w:val="0"/>
        <w:spacing w:after="0" w:line="264" w:lineRule="auto"/>
        <w:ind w:left="720" w:right="20" w:hanging="360"/>
        <w:jc w:val="both"/>
        <w:rPr>
          <w:rFonts w:ascii="Times New Roman" w:hAnsi="Times New Roman" w:cs="Times New Roman"/>
          <w:sz w:val="24"/>
          <w:szCs w:val="24"/>
        </w:rPr>
      </w:pPr>
      <w:r w:rsidRPr="00162584">
        <w:rPr>
          <w:rFonts w:ascii="Times New Roman" w:hAnsi="Times New Roman" w:cs="Times New Roman"/>
          <w:sz w:val="24"/>
          <w:szCs w:val="24"/>
        </w:rPr>
        <w:t>neskladujte palivo a hořlavé materiály v bezprostřední blízkosti kotle - dodržujte bezpečnou vzdálenost 1,5 m,</w:t>
      </w:r>
    </w:p>
    <w:p w:rsidR="00020446" w:rsidRPr="00162584" w:rsidRDefault="00020446" w:rsidP="00020446">
      <w:pPr>
        <w:autoSpaceDE w:val="0"/>
        <w:autoSpaceDN w:val="0"/>
        <w:adjustRightInd w:val="0"/>
        <w:spacing w:after="0" w:line="204" w:lineRule="auto"/>
        <w:rPr>
          <w:rFonts w:ascii="Calibri" w:hAnsi="Calibri" w:cs="Calibri"/>
        </w:rPr>
      </w:pPr>
    </w:p>
    <w:p w:rsidR="00020446" w:rsidRPr="00162584" w:rsidRDefault="00020446" w:rsidP="00020446">
      <w:pPr>
        <w:numPr>
          <w:ilvl w:val="0"/>
          <w:numId w:val="1"/>
        </w:numPr>
        <w:tabs>
          <w:tab w:val="left" w:pos="924"/>
        </w:tabs>
        <w:autoSpaceDE w:val="0"/>
        <w:autoSpaceDN w:val="0"/>
        <w:adjustRightInd w:val="0"/>
        <w:spacing w:after="0" w:line="240" w:lineRule="auto"/>
        <w:ind w:left="720" w:hanging="360"/>
        <w:jc w:val="both"/>
        <w:rPr>
          <w:rFonts w:ascii="Times New Roman" w:hAnsi="Times New Roman" w:cs="Times New Roman"/>
          <w:sz w:val="24"/>
          <w:szCs w:val="24"/>
        </w:rPr>
      </w:pPr>
      <w:r w:rsidRPr="00162584">
        <w:rPr>
          <w:rFonts w:ascii="Times New Roman" w:hAnsi="Times New Roman" w:cs="Times New Roman"/>
          <w:sz w:val="24"/>
          <w:szCs w:val="24"/>
        </w:rPr>
        <w:t>v případě nutnosti vytvořit ohrazení nebo štíty z nehořlavých materiálů,</w:t>
      </w:r>
    </w:p>
    <w:p w:rsidR="00020446" w:rsidRPr="00162584" w:rsidRDefault="00020446" w:rsidP="00020446">
      <w:pPr>
        <w:autoSpaceDE w:val="0"/>
        <w:autoSpaceDN w:val="0"/>
        <w:adjustRightInd w:val="0"/>
        <w:spacing w:after="0"/>
        <w:rPr>
          <w:rFonts w:ascii="Calibri" w:hAnsi="Calibri" w:cs="Calibri"/>
        </w:rPr>
      </w:pPr>
    </w:p>
    <w:p w:rsidR="00020446" w:rsidRPr="00162584" w:rsidRDefault="00020446" w:rsidP="00020446">
      <w:pPr>
        <w:numPr>
          <w:ilvl w:val="0"/>
          <w:numId w:val="1"/>
        </w:numPr>
        <w:tabs>
          <w:tab w:val="left" w:pos="924"/>
        </w:tabs>
        <w:autoSpaceDE w:val="0"/>
        <w:autoSpaceDN w:val="0"/>
        <w:adjustRightInd w:val="0"/>
        <w:spacing w:after="0" w:line="240" w:lineRule="auto"/>
        <w:ind w:left="720" w:hanging="360"/>
        <w:jc w:val="both"/>
        <w:rPr>
          <w:rFonts w:ascii="Times New Roman" w:hAnsi="Times New Roman" w:cs="Times New Roman"/>
          <w:sz w:val="24"/>
          <w:szCs w:val="24"/>
        </w:rPr>
      </w:pPr>
      <w:r w:rsidRPr="00162584">
        <w:rPr>
          <w:rFonts w:ascii="Times New Roman" w:hAnsi="Times New Roman" w:cs="Times New Roman"/>
          <w:sz w:val="24"/>
          <w:szCs w:val="24"/>
        </w:rPr>
        <w:t>v kotelně se doporučuje instalovat hasicí přístroj, hlásič oxidu uhelnatého a kouře,</w:t>
      </w:r>
    </w:p>
    <w:p w:rsidR="00020446" w:rsidRPr="00162584" w:rsidRDefault="00020446" w:rsidP="00020446">
      <w:pPr>
        <w:autoSpaceDE w:val="0"/>
        <w:autoSpaceDN w:val="0"/>
        <w:adjustRightInd w:val="0"/>
        <w:spacing w:after="0"/>
        <w:rPr>
          <w:rFonts w:ascii="Calibri" w:hAnsi="Calibri" w:cs="Calibri"/>
        </w:rPr>
      </w:pPr>
    </w:p>
    <w:p w:rsidR="00020446" w:rsidRPr="00162584" w:rsidRDefault="00020446" w:rsidP="00020446">
      <w:pPr>
        <w:numPr>
          <w:ilvl w:val="0"/>
          <w:numId w:val="1"/>
        </w:numPr>
        <w:tabs>
          <w:tab w:val="left" w:pos="950"/>
        </w:tabs>
        <w:autoSpaceDE w:val="0"/>
        <w:autoSpaceDN w:val="0"/>
        <w:adjustRightInd w:val="0"/>
        <w:spacing w:after="0" w:line="264" w:lineRule="auto"/>
        <w:ind w:left="720" w:hanging="360"/>
        <w:jc w:val="both"/>
        <w:rPr>
          <w:rFonts w:ascii="Times New Roman" w:hAnsi="Times New Roman" w:cs="Times New Roman"/>
          <w:sz w:val="24"/>
          <w:szCs w:val="24"/>
        </w:rPr>
      </w:pPr>
      <w:r w:rsidRPr="00162584">
        <w:rPr>
          <w:rFonts w:ascii="Times New Roman" w:hAnsi="Times New Roman" w:cs="Times New Roman"/>
          <w:sz w:val="24"/>
          <w:szCs w:val="24"/>
        </w:rPr>
        <w:t>každé 2-3 měsíce nechte kominíka vyčistit komín, aby odstranil saze a eliminoval riziko vznícení sazí.</w:t>
      </w:r>
    </w:p>
    <w:p w:rsidR="00020446" w:rsidRPr="00162584" w:rsidRDefault="00020446" w:rsidP="00020446">
      <w:pPr>
        <w:pStyle w:val="Odstavecseseznamem"/>
        <w:rPr>
          <w:rFonts w:ascii="Times New Roman" w:hAnsi="Times New Roman" w:cs="Times New Roman"/>
          <w:sz w:val="24"/>
          <w:szCs w:val="24"/>
        </w:rPr>
      </w:pPr>
    </w:p>
    <w:p w:rsidR="00020446" w:rsidRPr="00162584" w:rsidRDefault="00020446" w:rsidP="00020446">
      <w:pPr>
        <w:tabs>
          <w:tab w:val="left" w:pos="440"/>
        </w:tabs>
        <w:autoSpaceDE w:val="0"/>
        <w:autoSpaceDN w:val="0"/>
        <w:adjustRightInd w:val="0"/>
        <w:spacing w:after="0" w:line="228" w:lineRule="auto"/>
        <w:jc w:val="center"/>
        <w:rPr>
          <w:rFonts w:ascii="Times New Roman" w:hAnsi="Times New Roman" w:cs="Times New Roman"/>
          <w:b/>
          <w:bCs/>
          <w:i/>
          <w:iCs/>
          <w:color w:val="C5000B"/>
          <w:sz w:val="24"/>
          <w:szCs w:val="24"/>
        </w:rPr>
      </w:pPr>
      <w:r w:rsidRPr="00162584">
        <w:rPr>
          <w:rFonts w:ascii="Times New Roman" w:hAnsi="Times New Roman" w:cs="Times New Roman"/>
          <w:b/>
          <w:bCs/>
          <w:i/>
          <w:iCs/>
          <w:color w:val="C5000B"/>
          <w:sz w:val="24"/>
          <w:szCs w:val="24"/>
        </w:rPr>
        <w:t xml:space="preserve">Veškeré činnosti spojené s čištěním vnitřních komor kotle a kouřovodu by měly být prováděny s náležitou opatrností po vyhašení a vychladnutí kotle. Jakékoli větší opravy a generální opravy kotle by měla provádět firma </w:t>
      </w:r>
      <w:r>
        <w:rPr>
          <w:rFonts w:ascii="Times New Roman" w:hAnsi="Times New Roman" w:cs="Times New Roman"/>
          <w:b/>
          <w:bCs/>
          <w:i/>
          <w:iCs/>
          <w:color w:val="C5000B"/>
          <w:sz w:val="24"/>
          <w:szCs w:val="24"/>
        </w:rPr>
        <w:t>s příslušnou kvalifikací instalačního</w:t>
      </w:r>
      <w:r w:rsidRPr="00162584">
        <w:rPr>
          <w:rFonts w:ascii="Times New Roman" w:hAnsi="Times New Roman" w:cs="Times New Roman"/>
          <w:b/>
          <w:bCs/>
          <w:i/>
          <w:iCs/>
          <w:color w:val="C5000B"/>
          <w:sz w:val="24"/>
          <w:szCs w:val="24"/>
        </w:rPr>
        <w:t xml:space="preserve"> technika.</w:t>
      </w:r>
    </w:p>
    <w:p w:rsidR="00020446" w:rsidRPr="00162584" w:rsidRDefault="00020446" w:rsidP="00020446">
      <w:pPr>
        <w:tabs>
          <w:tab w:val="left" w:pos="440"/>
        </w:tabs>
        <w:autoSpaceDE w:val="0"/>
        <w:autoSpaceDN w:val="0"/>
        <w:adjustRightInd w:val="0"/>
        <w:spacing w:after="0" w:line="228" w:lineRule="auto"/>
        <w:jc w:val="both"/>
        <w:rPr>
          <w:rFonts w:ascii="Calibri" w:hAnsi="Calibri" w:cs="Calibri"/>
        </w:rPr>
      </w:pPr>
    </w:p>
    <w:p w:rsidR="00020446" w:rsidRPr="00162584" w:rsidRDefault="00020446" w:rsidP="00020446">
      <w:pPr>
        <w:autoSpaceDE w:val="0"/>
        <w:autoSpaceDN w:val="0"/>
        <w:adjustRightInd w:val="0"/>
        <w:spacing w:after="0" w:line="228" w:lineRule="auto"/>
        <w:jc w:val="both"/>
        <w:rPr>
          <w:rFonts w:ascii="Calibri" w:hAnsi="Calibri" w:cs="Calibri"/>
        </w:rPr>
      </w:pPr>
    </w:p>
    <w:p w:rsidR="00020446" w:rsidRPr="00162584" w:rsidRDefault="00020446" w:rsidP="00020446">
      <w:pPr>
        <w:autoSpaceDE w:val="0"/>
        <w:autoSpaceDN w:val="0"/>
        <w:adjustRightInd w:val="0"/>
        <w:spacing w:after="0" w:line="204" w:lineRule="auto"/>
        <w:rPr>
          <w:rFonts w:ascii="Calibri" w:hAnsi="Calibri" w:cs="Calibri"/>
        </w:rPr>
      </w:pPr>
    </w:p>
    <w:p w:rsidR="00020446" w:rsidRPr="00162584" w:rsidRDefault="00020446" w:rsidP="00020446">
      <w:pPr>
        <w:autoSpaceDE w:val="0"/>
        <w:autoSpaceDN w:val="0"/>
        <w:adjustRightInd w:val="0"/>
        <w:spacing w:after="0" w:line="240" w:lineRule="auto"/>
        <w:rPr>
          <w:rFonts w:ascii="Calibri" w:hAnsi="Calibri" w:cs="Calibri"/>
        </w:rPr>
      </w:pPr>
      <w:r w:rsidRPr="00162584">
        <w:rPr>
          <w:rFonts w:ascii="Times New Roman" w:hAnsi="Times New Roman" w:cs="Times New Roman"/>
          <w:b/>
          <w:bCs/>
          <w:sz w:val="24"/>
          <w:szCs w:val="24"/>
        </w:rPr>
        <w:t>10. ODSTAVENÍ  KOTLE  Z  PROVOZU</w:t>
      </w:r>
    </w:p>
    <w:p w:rsidR="00020446" w:rsidRPr="00162584" w:rsidRDefault="00020446" w:rsidP="00020446">
      <w:pPr>
        <w:autoSpaceDE w:val="0"/>
        <w:autoSpaceDN w:val="0"/>
        <w:adjustRightInd w:val="0"/>
        <w:spacing w:after="0" w:line="240" w:lineRule="auto"/>
        <w:ind w:left="270" w:right="60"/>
        <w:jc w:val="both"/>
        <w:rPr>
          <w:rFonts w:ascii="Calibri" w:hAnsi="Calibri" w:cs="Calibri"/>
        </w:rPr>
      </w:pPr>
    </w:p>
    <w:p w:rsidR="00020446" w:rsidRPr="00162584" w:rsidRDefault="00020446" w:rsidP="00020446">
      <w:pPr>
        <w:autoSpaceDE w:val="0"/>
        <w:autoSpaceDN w:val="0"/>
        <w:adjustRightInd w:val="0"/>
        <w:spacing w:after="0" w:line="240" w:lineRule="auto"/>
        <w:ind w:right="60"/>
        <w:jc w:val="both"/>
        <w:rPr>
          <w:rFonts w:ascii="Times New Roman" w:hAnsi="Times New Roman" w:cs="Times New Roman"/>
          <w:sz w:val="24"/>
          <w:szCs w:val="24"/>
        </w:rPr>
      </w:pPr>
      <w:r w:rsidRPr="00162584">
        <w:rPr>
          <w:rFonts w:ascii="Times New Roman" w:hAnsi="Times New Roman" w:cs="Times New Roman"/>
          <w:sz w:val="24"/>
          <w:szCs w:val="24"/>
        </w:rPr>
        <w:t xml:space="preserve">      Po skončení topné sezóny není vhodné vypouštět vodu z kotle, ale důkladně vyčistit topeniště a spalinové cesty. Proveďte technickou kontrolu celého kotle a hořáku a v případě závad opravte nebo vyměňte poškozené prvky za nové. Při správném provozu po topné sezóně může být nutné odstraňovat jen drobné závady. Kontrolu a údržbu hořáku provádějte podle návodu k použití.</w:t>
      </w: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autoSpaceDE w:val="0"/>
        <w:autoSpaceDN w:val="0"/>
        <w:adjustRightInd w:val="0"/>
        <w:spacing w:after="0" w:line="240" w:lineRule="auto"/>
        <w:ind w:right="-15"/>
        <w:jc w:val="both"/>
        <w:rPr>
          <w:rFonts w:ascii="Times New Roman" w:hAnsi="Times New Roman" w:cs="Times New Roman"/>
          <w:sz w:val="24"/>
          <w:szCs w:val="24"/>
        </w:rPr>
      </w:pPr>
      <w:r w:rsidRPr="00162584">
        <w:rPr>
          <w:rFonts w:ascii="Times New Roman" w:hAnsi="Times New Roman" w:cs="Times New Roman"/>
          <w:sz w:val="24"/>
          <w:szCs w:val="24"/>
        </w:rPr>
        <w:t xml:space="preserve">      Typické činnosti čištění a údržby spalovací komory související s procesem provozu nevyžadují vstup do kotle nebo stoupání do nebezpečných výšek. Údržbářské činnosti související s provozem a čištěním kotlů provádějte ve stoje na</w:t>
      </w:r>
      <w:r>
        <w:rPr>
          <w:rFonts w:ascii="Times New Roman" w:hAnsi="Times New Roman" w:cs="Times New Roman"/>
          <w:sz w:val="24"/>
          <w:szCs w:val="24"/>
        </w:rPr>
        <w:t xml:space="preserve"> podlaze s použitím nářadí (škra</w:t>
      </w:r>
      <w:r w:rsidRPr="00162584">
        <w:rPr>
          <w:rFonts w:ascii="Times New Roman" w:hAnsi="Times New Roman" w:cs="Times New Roman"/>
          <w:sz w:val="24"/>
          <w:szCs w:val="24"/>
        </w:rPr>
        <w:t>bka, pohr</w:t>
      </w:r>
      <w:r>
        <w:rPr>
          <w:rFonts w:ascii="Times New Roman" w:hAnsi="Times New Roman" w:cs="Times New Roman"/>
          <w:sz w:val="24"/>
          <w:szCs w:val="24"/>
        </w:rPr>
        <w:t>a</w:t>
      </w:r>
      <w:r w:rsidRPr="00162584">
        <w:rPr>
          <w:rFonts w:ascii="Times New Roman" w:hAnsi="Times New Roman" w:cs="Times New Roman"/>
          <w:sz w:val="24"/>
          <w:szCs w:val="24"/>
        </w:rPr>
        <w:t>b</w:t>
      </w:r>
      <w:r>
        <w:rPr>
          <w:rFonts w:ascii="Times New Roman" w:hAnsi="Times New Roman" w:cs="Times New Roman"/>
          <w:sz w:val="24"/>
          <w:szCs w:val="24"/>
        </w:rPr>
        <w:t>á</w:t>
      </w:r>
      <w:r w:rsidRPr="00162584">
        <w:rPr>
          <w:rFonts w:ascii="Times New Roman" w:hAnsi="Times New Roman" w:cs="Times New Roman"/>
          <w:sz w:val="24"/>
          <w:szCs w:val="24"/>
        </w:rPr>
        <w:t>č, hák).</w:t>
      </w:r>
    </w:p>
    <w:p w:rsidR="00020446" w:rsidRPr="00162584" w:rsidRDefault="00020446" w:rsidP="00020446">
      <w:pPr>
        <w:autoSpaceDE w:val="0"/>
        <w:autoSpaceDN w:val="0"/>
        <w:adjustRightInd w:val="0"/>
        <w:spacing w:after="0" w:line="240" w:lineRule="auto"/>
        <w:ind w:right="-15"/>
        <w:jc w:val="both"/>
        <w:rPr>
          <w:rFonts w:ascii="Times New Roman" w:hAnsi="Times New Roman" w:cs="Times New Roman"/>
          <w:sz w:val="24"/>
          <w:szCs w:val="24"/>
        </w:rPr>
      </w:pPr>
    </w:p>
    <w:p w:rsidR="00020446" w:rsidRPr="00162584" w:rsidRDefault="00020446" w:rsidP="00020446">
      <w:pPr>
        <w:autoSpaceDE w:val="0"/>
        <w:autoSpaceDN w:val="0"/>
        <w:adjustRightInd w:val="0"/>
        <w:spacing w:after="0" w:line="252" w:lineRule="auto"/>
        <w:jc w:val="both"/>
        <w:rPr>
          <w:rFonts w:ascii="Times New Roman" w:hAnsi="Times New Roman" w:cs="Times New Roman"/>
          <w:sz w:val="24"/>
          <w:szCs w:val="24"/>
          <w:u w:val="single"/>
        </w:rPr>
      </w:pPr>
      <w:r w:rsidRPr="00162584">
        <w:rPr>
          <w:rFonts w:ascii="Times New Roman" w:hAnsi="Times New Roman" w:cs="Times New Roman"/>
          <w:sz w:val="24"/>
          <w:szCs w:val="24"/>
        </w:rPr>
        <w:t xml:space="preserve">       Před prováděním prací souvisejících s čištěním a údržbou kotle je nutné kotel </w:t>
      </w:r>
      <w:r w:rsidRPr="00162584">
        <w:rPr>
          <w:rFonts w:ascii="Times New Roman" w:hAnsi="Times New Roman" w:cs="Times New Roman"/>
          <w:sz w:val="24"/>
          <w:szCs w:val="24"/>
          <w:u w:val="single"/>
        </w:rPr>
        <w:t>odstavit z provozu, vychladit a vyvětrat spalovací komoru.</w:t>
      </w:r>
    </w:p>
    <w:p w:rsidR="00020446" w:rsidRPr="00162584" w:rsidRDefault="00020446" w:rsidP="00020446">
      <w:pPr>
        <w:autoSpaceDE w:val="0"/>
        <w:autoSpaceDN w:val="0"/>
        <w:adjustRightInd w:val="0"/>
        <w:spacing w:after="0" w:line="252" w:lineRule="auto"/>
        <w:jc w:val="both"/>
        <w:rPr>
          <w:rFonts w:ascii="Times New Roman" w:hAnsi="Times New Roman" w:cs="Times New Roman"/>
          <w:sz w:val="24"/>
          <w:szCs w:val="24"/>
          <w:u w:val="single"/>
        </w:rPr>
      </w:pPr>
    </w:p>
    <w:p w:rsidR="00020446" w:rsidRPr="00162584" w:rsidRDefault="00020446" w:rsidP="00020446">
      <w:pPr>
        <w:autoSpaceDE w:val="0"/>
        <w:autoSpaceDN w:val="0"/>
        <w:adjustRightInd w:val="0"/>
        <w:spacing w:after="0" w:line="12" w:lineRule="auto"/>
        <w:jc w:val="both"/>
        <w:rPr>
          <w:rFonts w:ascii="Calibri" w:hAnsi="Calibri" w:cs="Calibri"/>
        </w:rPr>
      </w:pP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r w:rsidRPr="00162584">
        <w:rPr>
          <w:rFonts w:ascii="Times New Roman" w:hAnsi="Times New Roman" w:cs="Times New Roman"/>
          <w:sz w:val="24"/>
          <w:szCs w:val="24"/>
        </w:rPr>
        <w:t xml:space="preserve">        Doporučuje se kontrolovat koncentraci oxidu uhelnatého měřidlem a ujistit se, že koncentrace neohrožuje život a zdraví obsluhy.</w:t>
      </w: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r w:rsidRPr="00162584">
        <w:rPr>
          <w:rFonts w:ascii="Times New Roman" w:hAnsi="Times New Roman" w:cs="Times New Roman"/>
          <w:sz w:val="24"/>
          <w:szCs w:val="24"/>
        </w:rPr>
        <w:t xml:space="preserve">     </w:t>
      </w:r>
      <w:r>
        <w:rPr>
          <w:rFonts w:ascii="Times New Roman" w:hAnsi="Times New Roman" w:cs="Times New Roman"/>
          <w:sz w:val="24"/>
          <w:szCs w:val="24"/>
        </w:rPr>
        <w:t xml:space="preserve">   Kouřovod vyčistěte horním čis</w:t>
      </w:r>
      <w:r w:rsidRPr="00162584">
        <w:rPr>
          <w:rFonts w:ascii="Times New Roman" w:hAnsi="Times New Roman" w:cs="Times New Roman"/>
          <w:sz w:val="24"/>
          <w:szCs w:val="24"/>
        </w:rPr>
        <w:t xml:space="preserve">ticím otvorem, nečistot </w:t>
      </w:r>
      <w:r>
        <w:rPr>
          <w:rFonts w:ascii="Times New Roman" w:hAnsi="Times New Roman" w:cs="Times New Roman"/>
          <w:sz w:val="24"/>
          <w:szCs w:val="24"/>
        </w:rPr>
        <w:t>s</w:t>
      </w:r>
      <w:r w:rsidRPr="00162584">
        <w:rPr>
          <w:rFonts w:ascii="Times New Roman" w:hAnsi="Times New Roman" w:cs="Times New Roman"/>
          <w:sz w:val="24"/>
          <w:szCs w:val="24"/>
        </w:rPr>
        <w:t xml:space="preserve">hoďte do komína a poté je odstraňte spodním čistícím otvorem v komíně. </w:t>
      </w: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u w:val="single"/>
        </w:rPr>
      </w:pPr>
      <w:r w:rsidRPr="00162584">
        <w:rPr>
          <w:rFonts w:ascii="Times New Roman" w:hAnsi="Times New Roman" w:cs="Times New Roman"/>
          <w:sz w:val="24"/>
          <w:szCs w:val="24"/>
        </w:rPr>
        <w:t xml:space="preserve">        </w:t>
      </w:r>
      <w:r w:rsidRPr="00162584">
        <w:rPr>
          <w:rFonts w:ascii="Times New Roman" w:hAnsi="Times New Roman" w:cs="Times New Roman"/>
          <w:sz w:val="24"/>
          <w:szCs w:val="24"/>
          <w:u w:val="single"/>
        </w:rPr>
        <w:t xml:space="preserve">Pro čištění kouřovodu s prodlouženými kouřovody nebo jinými konfiguracemi by měl být zhotoven čisticí otvor. </w:t>
      </w: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u w:val="single"/>
        </w:rPr>
      </w:pP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u w:val="single"/>
        </w:rPr>
      </w:pP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u w:val="single"/>
        </w:rPr>
      </w:pPr>
    </w:p>
    <w:p w:rsidR="00020446" w:rsidRPr="00162584" w:rsidRDefault="00020446" w:rsidP="00020446">
      <w:pPr>
        <w:autoSpaceDE w:val="0"/>
        <w:autoSpaceDN w:val="0"/>
        <w:adjustRightInd w:val="0"/>
        <w:spacing w:after="0" w:line="240" w:lineRule="auto"/>
        <w:ind w:left="4"/>
        <w:jc w:val="both"/>
        <w:rPr>
          <w:rFonts w:ascii="Calibri" w:hAnsi="Calibri" w:cs="Calibri"/>
        </w:rPr>
      </w:pPr>
    </w:p>
    <w:p w:rsidR="00020446" w:rsidRPr="00162584" w:rsidRDefault="00020446" w:rsidP="00020446">
      <w:pPr>
        <w:autoSpaceDE w:val="0"/>
        <w:autoSpaceDN w:val="0"/>
        <w:adjustRightInd w:val="0"/>
        <w:spacing w:after="0" w:line="240" w:lineRule="auto"/>
        <w:jc w:val="center"/>
        <w:rPr>
          <w:rFonts w:ascii="Times New Roman" w:hAnsi="Times New Roman" w:cs="Times New Roman"/>
          <w:b/>
          <w:bCs/>
          <w:sz w:val="24"/>
          <w:szCs w:val="24"/>
          <w:u w:val="single"/>
        </w:rPr>
      </w:pPr>
      <w:r w:rsidRPr="00162584">
        <w:rPr>
          <w:rFonts w:ascii="Times New Roman" w:hAnsi="Times New Roman" w:cs="Times New Roman"/>
          <w:b/>
          <w:bCs/>
          <w:sz w:val="24"/>
          <w:szCs w:val="24"/>
          <w:u w:val="single"/>
        </w:rPr>
        <w:lastRenderedPageBreak/>
        <w:t>V průběhu čištění používejte přenosné lampy s napětím maximálně 24V.</w:t>
      </w: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autoSpaceDE w:val="0"/>
        <w:autoSpaceDN w:val="0"/>
        <w:adjustRightInd w:val="0"/>
        <w:spacing w:after="0" w:line="264" w:lineRule="auto"/>
        <w:ind w:right="20"/>
        <w:jc w:val="both"/>
        <w:rPr>
          <w:rFonts w:ascii="Times New Roman" w:hAnsi="Times New Roman" w:cs="Times New Roman"/>
          <w:b/>
          <w:bCs/>
          <w:sz w:val="24"/>
          <w:szCs w:val="24"/>
        </w:rPr>
      </w:pPr>
      <w:r w:rsidRPr="00162584">
        <w:rPr>
          <w:rFonts w:ascii="Times New Roman" w:hAnsi="Times New Roman" w:cs="Times New Roman"/>
          <w:b/>
          <w:bCs/>
          <w:sz w:val="24"/>
          <w:szCs w:val="24"/>
        </w:rPr>
        <w:t xml:space="preserve">        Pečlivé čištění má podstatný vliv na správnou funkci, udržení spr</w:t>
      </w:r>
      <w:r>
        <w:rPr>
          <w:rFonts w:ascii="Times New Roman" w:hAnsi="Times New Roman" w:cs="Times New Roman"/>
          <w:b/>
          <w:bCs/>
          <w:sz w:val="24"/>
          <w:szCs w:val="24"/>
        </w:rPr>
        <w:t>á</w:t>
      </w:r>
      <w:r w:rsidRPr="00162584">
        <w:rPr>
          <w:rFonts w:ascii="Times New Roman" w:hAnsi="Times New Roman" w:cs="Times New Roman"/>
          <w:b/>
          <w:bCs/>
          <w:sz w:val="24"/>
          <w:szCs w:val="24"/>
        </w:rPr>
        <w:t>vného tahu a účinnosti, ekonomickou a úspornou spotřebu paliva a životnost kotle.</w:t>
      </w:r>
    </w:p>
    <w:p w:rsidR="00020446" w:rsidRPr="00162584" w:rsidRDefault="00020446" w:rsidP="00020446">
      <w:pPr>
        <w:autoSpaceDE w:val="0"/>
        <w:autoSpaceDN w:val="0"/>
        <w:adjustRightInd w:val="0"/>
        <w:spacing w:after="0" w:line="264" w:lineRule="auto"/>
        <w:ind w:right="20"/>
        <w:jc w:val="both"/>
        <w:rPr>
          <w:rFonts w:ascii="Times New Roman" w:hAnsi="Times New Roman" w:cs="Times New Roman"/>
          <w:b/>
          <w:bCs/>
          <w:sz w:val="24"/>
          <w:szCs w:val="24"/>
        </w:rPr>
      </w:pPr>
    </w:p>
    <w:p w:rsidR="00020446" w:rsidRPr="00162584" w:rsidRDefault="00020446" w:rsidP="00020446">
      <w:pPr>
        <w:autoSpaceDE w:val="0"/>
        <w:autoSpaceDN w:val="0"/>
        <w:adjustRightInd w:val="0"/>
        <w:spacing w:after="0" w:line="264" w:lineRule="auto"/>
        <w:ind w:right="20"/>
        <w:jc w:val="both"/>
        <w:rPr>
          <w:rFonts w:ascii="Times New Roman" w:hAnsi="Times New Roman" w:cs="Times New Roman"/>
          <w:b/>
          <w:bCs/>
          <w:sz w:val="24"/>
          <w:szCs w:val="24"/>
        </w:rPr>
      </w:pPr>
      <w:r w:rsidRPr="00162584">
        <w:rPr>
          <w:rFonts w:ascii="Times New Roman" w:hAnsi="Times New Roman" w:cs="Times New Roman"/>
          <w:b/>
          <w:bCs/>
          <w:sz w:val="24"/>
          <w:szCs w:val="24"/>
        </w:rPr>
        <w:t xml:space="preserve">        Veškeré servisní činnosti v rozsahu seřizování, údržby, oprav, čištění apod. provádějte při vypnutém zařízení, v době prostoje, s vytaženou zástrčkou ze zásuvky a vychlazeném kotli na bezpečnou teplotu. Při manipulaci používejte osobní ochranné prostředky - ochranné rukavice, brýle, pokrývku hlavy atd.</w:t>
      </w:r>
    </w:p>
    <w:p w:rsidR="00020446" w:rsidRPr="00162584" w:rsidRDefault="00020446" w:rsidP="00020446">
      <w:pPr>
        <w:autoSpaceDE w:val="0"/>
        <w:autoSpaceDN w:val="0"/>
        <w:adjustRightInd w:val="0"/>
        <w:spacing w:after="0" w:line="240" w:lineRule="auto"/>
        <w:rPr>
          <w:rFonts w:ascii="Calibri" w:hAnsi="Calibri" w:cs="Calibri"/>
        </w:rPr>
      </w:pPr>
    </w:p>
    <w:p w:rsidR="00020446" w:rsidRPr="00162584" w:rsidRDefault="00985AC4" w:rsidP="00020446">
      <w:pPr>
        <w:autoSpaceDE w:val="0"/>
        <w:autoSpaceDN w:val="0"/>
        <w:adjustRightInd w:val="0"/>
        <w:spacing w:after="0" w:line="240" w:lineRule="auto"/>
        <w:ind w:left="4"/>
        <w:rPr>
          <w:rFonts w:ascii="Times New Roman" w:hAnsi="Times New Roman" w:cs="Times New Roman"/>
          <w:b/>
          <w:bCs/>
          <w:sz w:val="24"/>
          <w:szCs w:val="24"/>
        </w:rPr>
      </w:pPr>
      <w:r>
        <w:rPr>
          <w:rFonts w:ascii="Times New Roman" w:hAnsi="Times New Roman" w:cs="Times New Roman"/>
          <w:b/>
          <w:bCs/>
          <w:sz w:val="24"/>
          <w:szCs w:val="24"/>
        </w:rPr>
        <w:t xml:space="preserve">      </w:t>
      </w:r>
      <w:r w:rsidR="00020446" w:rsidRPr="00162584">
        <w:rPr>
          <w:rFonts w:ascii="Times New Roman" w:hAnsi="Times New Roman" w:cs="Times New Roman"/>
          <w:b/>
          <w:bCs/>
          <w:sz w:val="24"/>
          <w:szCs w:val="24"/>
        </w:rPr>
        <w:t>11. BEZPEČNOSTNÍ PRAVIDLA V PRŮBĚHU PROVOUOVÁNÍ  KOTLE.</w:t>
      </w:r>
    </w:p>
    <w:p w:rsidR="00020446" w:rsidRPr="00162584" w:rsidRDefault="00020446" w:rsidP="00020446">
      <w:pPr>
        <w:autoSpaceDE w:val="0"/>
        <w:autoSpaceDN w:val="0"/>
        <w:adjustRightInd w:val="0"/>
        <w:spacing w:after="0"/>
        <w:rPr>
          <w:rFonts w:ascii="Calibri" w:hAnsi="Calibri" w:cs="Calibri"/>
        </w:rPr>
      </w:pPr>
    </w:p>
    <w:p w:rsidR="00020446" w:rsidRPr="00162584" w:rsidRDefault="00020446" w:rsidP="00020446">
      <w:pPr>
        <w:numPr>
          <w:ilvl w:val="0"/>
          <w:numId w:val="1"/>
        </w:numPr>
        <w:tabs>
          <w:tab w:val="left" w:pos="901"/>
        </w:tabs>
        <w:autoSpaceDE w:val="0"/>
        <w:autoSpaceDN w:val="0"/>
        <w:adjustRightInd w:val="0"/>
        <w:spacing w:after="0" w:line="240" w:lineRule="auto"/>
        <w:ind w:left="720" w:hanging="360"/>
        <w:jc w:val="both"/>
        <w:rPr>
          <w:rFonts w:ascii="Times New Roman" w:hAnsi="Times New Roman" w:cs="Times New Roman"/>
          <w:sz w:val="24"/>
          <w:szCs w:val="24"/>
        </w:rPr>
      </w:pPr>
      <w:r w:rsidRPr="00162584">
        <w:rPr>
          <w:rFonts w:ascii="Times New Roman" w:hAnsi="Times New Roman" w:cs="Times New Roman"/>
          <w:sz w:val="24"/>
          <w:szCs w:val="24"/>
        </w:rPr>
        <w:t>na hydraulických potrubích spojujících vodní plášť kotle s expanzní nádobou nesmí být instalovány žádné ventily nebo jiné armatury snižující vnitřní průřez,</w:t>
      </w:r>
    </w:p>
    <w:p w:rsidR="00020446" w:rsidRPr="00162584" w:rsidRDefault="00020446" w:rsidP="00020446">
      <w:pPr>
        <w:tabs>
          <w:tab w:val="left" w:pos="924"/>
        </w:tabs>
        <w:autoSpaceDE w:val="0"/>
        <w:autoSpaceDN w:val="0"/>
        <w:adjustRightInd w:val="0"/>
        <w:spacing w:after="0" w:line="240" w:lineRule="auto"/>
        <w:ind w:left="720"/>
        <w:jc w:val="both"/>
        <w:rPr>
          <w:rFonts w:ascii="Calibri" w:hAnsi="Calibri" w:cs="Calibri"/>
        </w:rPr>
      </w:pPr>
    </w:p>
    <w:p w:rsidR="00020446" w:rsidRPr="00162584" w:rsidRDefault="00020446" w:rsidP="00020446">
      <w:pPr>
        <w:numPr>
          <w:ilvl w:val="0"/>
          <w:numId w:val="1"/>
        </w:numPr>
        <w:tabs>
          <w:tab w:val="left" w:pos="924"/>
        </w:tabs>
        <w:autoSpaceDE w:val="0"/>
        <w:autoSpaceDN w:val="0"/>
        <w:adjustRightInd w:val="0"/>
        <w:spacing w:after="0" w:line="240" w:lineRule="auto"/>
        <w:ind w:left="720" w:hanging="360"/>
        <w:jc w:val="both"/>
        <w:rPr>
          <w:rFonts w:ascii="Times New Roman" w:hAnsi="Times New Roman" w:cs="Times New Roman"/>
          <w:sz w:val="24"/>
          <w:szCs w:val="24"/>
        </w:rPr>
      </w:pPr>
      <w:r w:rsidRPr="00162584">
        <w:rPr>
          <w:rFonts w:ascii="Times New Roman" w:hAnsi="Times New Roman" w:cs="Times New Roman"/>
          <w:sz w:val="24"/>
          <w:szCs w:val="24"/>
        </w:rPr>
        <w:t>při tlakové zkoušce instalace nesmí být překročen maximální tlak 0,2 MPa,</w:t>
      </w: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sidRPr="00162584">
        <w:rPr>
          <w:rFonts w:ascii="Times New Roman" w:hAnsi="Times New Roman" w:cs="Times New Roman"/>
          <w:sz w:val="24"/>
          <w:szCs w:val="24"/>
        </w:rPr>
        <w:t>bezpečnostní prvky otevřeného systému by neměly být umístěny v místnosti, kde teplota může klesnout pod 0</w:t>
      </w:r>
      <w:r w:rsidRPr="00162584">
        <w:rPr>
          <w:rFonts w:ascii="Times New Roman" w:hAnsi="Times New Roman" w:cs="Times New Roman"/>
          <w:sz w:val="24"/>
          <w:szCs w:val="24"/>
          <w:vertAlign w:val="superscript"/>
        </w:rPr>
        <w:t xml:space="preserve">0 </w:t>
      </w:r>
      <w:r w:rsidRPr="00162584">
        <w:rPr>
          <w:rFonts w:ascii="Times New Roman" w:hAnsi="Times New Roman" w:cs="Times New Roman"/>
          <w:sz w:val="24"/>
          <w:szCs w:val="24"/>
        </w:rPr>
        <w:t>C,</w:t>
      </w: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p>
    <w:p w:rsidR="00020446" w:rsidRPr="00162584" w:rsidRDefault="00020446" w:rsidP="00020446">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sidRPr="00162584">
        <w:rPr>
          <w:rFonts w:ascii="Times New Roman" w:hAnsi="Times New Roman" w:cs="Times New Roman"/>
          <w:sz w:val="24"/>
          <w:szCs w:val="24"/>
        </w:rPr>
        <w:t>před roztápěním kotle se ujistěte, že hladina vody v expanzní nádobě je správná a že voda není zamrzlá,</w:t>
      </w:r>
    </w:p>
    <w:p w:rsidR="00020446" w:rsidRPr="00162584" w:rsidRDefault="00020446" w:rsidP="00020446">
      <w:pPr>
        <w:autoSpaceDE w:val="0"/>
        <w:autoSpaceDN w:val="0"/>
        <w:adjustRightInd w:val="0"/>
        <w:spacing w:after="0" w:line="240" w:lineRule="auto"/>
        <w:jc w:val="both"/>
        <w:rPr>
          <w:rFonts w:ascii="Times New Roman" w:hAnsi="Times New Roman" w:cs="Times New Roman"/>
          <w:sz w:val="24"/>
          <w:szCs w:val="24"/>
        </w:rPr>
      </w:pPr>
    </w:p>
    <w:p w:rsidR="00020446" w:rsidRPr="00162584" w:rsidRDefault="00020446" w:rsidP="00020446">
      <w:pPr>
        <w:numPr>
          <w:ilvl w:val="0"/>
          <w:numId w:val="1"/>
        </w:numPr>
        <w:autoSpaceDE w:val="0"/>
        <w:autoSpaceDN w:val="0"/>
        <w:adjustRightInd w:val="0"/>
        <w:spacing w:after="0" w:line="240" w:lineRule="auto"/>
        <w:ind w:left="720" w:hanging="360"/>
        <w:jc w:val="both"/>
        <w:rPr>
          <w:rFonts w:ascii="Times New Roman" w:hAnsi="Times New Roman" w:cs="Times New Roman"/>
          <w:b/>
          <w:bCs/>
          <w:sz w:val="24"/>
          <w:szCs w:val="24"/>
        </w:rPr>
      </w:pPr>
      <w:r w:rsidRPr="00162584">
        <w:rPr>
          <w:rFonts w:ascii="Times New Roman" w:hAnsi="Times New Roman" w:cs="Times New Roman"/>
          <w:sz w:val="24"/>
          <w:szCs w:val="24"/>
        </w:rPr>
        <w:t xml:space="preserve">před zapálením kotle a také po každém vstupu do kotelny se ujistěte, že větrání kotelny je průchodné - </w:t>
      </w:r>
      <w:r w:rsidRPr="00162584">
        <w:rPr>
          <w:rFonts w:ascii="Times New Roman" w:hAnsi="Times New Roman" w:cs="Times New Roman"/>
          <w:b/>
          <w:sz w:val="24"/>
          <w:szCs w:val="24"/>
        </w:rPr>
        <w:t>mechanické odtahové větrání je absolutně zakázáno,</w:t>
      </w:r>
    </w:p>
    <w:p w:rsidR="00020446" w:rsidRPr="00162584" w:rsidRDefault="00020446" w:rsidP="00020446">
      <w:pPr>
        <w:autoSpaceDE w:val="0"/>
        <w:autoSpaceDN w:val="0"/>
        <w:adjustRightInd w:val="0"/>
        <w:spacing w:after="0" w:line="240" w:lineRule="auto"/>
        <w:jc w:val="both"/>
        <w:rPr>
          <w:rFonts w:ascii="Calibri" w:hAnsi="Calibri" w:cs="Calibri"/>
        </w:rPr>
      </w:pPr>
    </w:p>
    <w:p w:rsidR="00020446" w:rsidRPr="00162584" w:rsidRDefault="00020446" w:rsidP="00020446">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sidRPr="00162584">
        <w:rPr>
          <w:rFonts w:ascii="Times New Roman" w:hAnsi="Times New Roman" w:cs="Times New Roman"/>
          <w:sz w:val="24"/>
          <w:szCs w:val="24"/>
        </w:rPr>
        <w:t>kotelna by měla být udržována v pořádku, měl by být zajištěn přístup ke kotli ze všech stran, v blízkosti kotle by se neměly shromažďovat hořlavé a nebezpečné látky,</w:t>
      </w:r>
    </w:p>
    <w:p w:rsidR="00020446" w:rsidRPr="00162584" w:rsidRDefault="00020446" w:rsidP="00020446">
      <w:pPr>
        <w:autoSpaceDE w:val="0"/>
        <w:autoSpaceDN w:val="0"/>
        <w:adjustRightInd w:val="0"/>
        <w:spacing w:after="0" w:line="240" w:lineRule="auto"/>
        <w:rPr>
          <w:rFonts w:ascii="Calibri" w:hAnsi="Calibri" w:cs="Calibri"/>
        </w:rPr>
      </w:pPr>
    </w:p>
    <w:p w:rsidR="00020446" w:rsidRPr="00162584" w:rsidRDefault="00020446" w:rsidP="00020446">
      <w:pPr>
        <w:numPr>
          <w:ilvl w:val="0"/>
          <w:numId w:val="1"/>
        </w:numPr>
        <w:autoSpaceDE w:val="0"/>
        <w:autoSpaceDN w:val="0"/>
        <w:adjustRightInd w:val="0"/>
        <w:spacing w:after="0"/>
        <w:ind w:left="720" w:hanging="360"/>
        <w:rPr>
          <w:rFonts w:ascii="Times New Roman" w:hAnsi="Times New Roman" w:cs="Times New Roman"/>
          <w:b/>
          <w:bCs/>
          <w:sz w:val="24"/>
          <w:szCs w:val="24"/>
        </w:rPr>
      </w:pPr>
      <w:r w:rsidRPr="00162584">
        <w:rPr>
          <w:rFonts w:ascii="Times New Roman" w:hAnsi="Times New Roman" w:cs="Times New Roman"/>
          <w:b/>
          <w:bCs/>
          <w:sz w:val="24"/>
          <w:szCs w:val="24"/>
        </w:rPr>
        <w:t>k zapalování kotle se nesmí používat žádné hořlavé kapaliny,</w:t>
      </w:r>
    </w:p>
    <w:p w:rsidR="00020446" w:rsidRPr="00162584" w:rsidRDefault="00020446" w:rsidP="00020446">
      <w:pPr>
        <w:autoSpaceDE w:val="0"/>
        <w:autoSpaceDN w:val="0"/>
        <w:adjustRightInd w:val="0"/>
        <w:spacing w:after="0"/>
        <w:rPr>
          <w:rFonts w:ascii="Calibri" w:hAnsi="Calibri" w:cs="Calibri"/>
        </w:rPr>
      </w:pPr>
    </w:p>
    <w:p w:rsidR="00020446" w:rsidRPr="00162584" w:rsidRDefault="00020446" w:rsidP="00020446">
      <w:pPr>
        <w:numPr>
          <w:ilvl w:val="0"/>
          <w:numId w:val="1"/>
        </w:numPr>
        <w:autoSpaceDE w:val="0"/>
        <w:autoSpaceDN w:val="0"/>
        <w:adjustRightInd w:val="0"/>
        <w:spacing w:after="0"/>
        <w:ind w:left="720" w:hanging="360"/>
        <w:rPr>
          <w:rFonts w:ascii="Times New Roman" w:hAnsi="Times New Roman" w:cs="Times New Roman"/>
          <w:sz w:val="24"/>
          <w:szCs w:val="24"/>
        </w:rPr>
      </w:pPr>
      <w:r w:rsidRPr="00162584">
        <w:rPr>
          <w:rFonts w:ascii="Times New Roman" w:hAnsi="Times New Roman" w:cs="Times New Roman"/>
          <w:sz w:val="24"/>
          <w:szCs w:val="24"/>
        </w:rPr>
        <w:t>pro obsluhu kotle je třeba používat ochranné rukavice,</w:t>
      </w:r>
    </w:p>
    <w:p w:rsidR="00020446" w:rsidRPr="00162584" w:rsidRDefault="00020446" w:rsidP="00020446">
      <w:pPr>
        <w:autoSpaceDE w:val="0"/>
        <w:autoSpaceDN w:val="0"/>
        <w:adjustRightInd w:val="0"/>
        <w:spacing w:after="0" w:line="204" w:lineRule="auto"/>
        <w:rPr>
          <w:rFonts w:ascii="Calibri" w:hAnsi="Calibri" w:cs="Calibri"/>
        </w:rPr>
      </w:pPr>
    </w:p>
    <w:p w:rsidR="00020446" w:rsidRPr="00162584" w:rsidRDefault="00020446" w:rsidP="00020446">
      <w:pPr>
        <w:numPr>
          <w:ilvl w:val="0"/>
          <w:numId w:val="1"/>
        </w:numPr>
        <w:tabs>
          <w:tab w:val="left" w:pos="981"/>
        </w:tabs>
        <w:autoSpaceDE w:val="0"/>
        <w:autoSpaceDN w:val="0"/>
        <w:adjustRightInd w:val="0"/>
        <w:spacing w:after="0" w:line="240" w:lineRule="auto"/>
        <w:ind w:left="777" w:hanging="325"/>
        <w:jc w:val="both"/>
        <w:rPr>
          <w:rFonts w:ascii="Times New Roman" w:hAnsi="Times New Roman" w:cs="Times New Roman"/>
          <w:sz w:val="24"/>
          <w:szCs w:val="24"/>
        </w:rPr>
      </w:pPr>
      <w:r w:rsidRPr="00162584">
        <w:rPr>
          <w:rFonts w:ascii="Times New Roman" w:hAnsi="Times New Roman" w:cs="Times New Roman"/>
          <w:sz w:val="24"/>
          <w:szCs w:val="24"/>
        </w:rPr>
        <w:t>není možno připustit k vaření vody v kotli, teplota vody nesmí překročit  90</w:t>
      </w:r>
      <w:r w:rsidRPr="00162584">
        <w:rPr>
          <w:rFonts w:ascii="Times New Roman" w:hAnsi="Times New Roman" w:cs="Times New Roman"/>
          <w:sz w:val="24"/>
          <w:szCs w:val="24"/>
          <w:vertAlign w:val="superscript"/>
        </w:rPr>
        <w:t xml:space="preserve">0  </w:t>
      </w:r>
      <w:r w:rsidRPr="00162584">
        <w:rPr>
          <w:rFonts w:ascii="Times New Roman" w:hAnsi="Times New Roman" w:cs="Times New Roman"/>
          <w:sz w:val="24"/>
          <w:szCs w:val="24"/>
        </w:rPr>
        <w:t>C.</w:t>
      </w:r>
    </w:p>
    <w:p w:rsidR="00020446" w:rsidRPr="00162584" w:rsidRDefault="00020446" w:rsidP="00020446">
      <w:pPr>
        <w:tabs>
          <w:tab w:val="left" w:pos="204"/>
        </w:tabs>
        <w:autoSpaceDE w:val="0"/>
        <w:autoSpaceDN w:val="0"/>
        <w:adjustRightInd w:val="0"/>
        <w:spacing w:after="0" w:line="240" w:lineRule="auto"/>
        <w:jc w:val="both"/>
        <w:rPr>
          <w:rFonts w:ascii="Calibri" w:hAnsi="Calibri" w:cs="Calibri"/>
        </w:rPr>
      </w:pPr>
    </w:p>
    <w:p w:rsidR="00020446" w:rsidRPr="00162584" w:rsidRDefault="00020446" w:rsidP="00020446">
      <w:pPr>
        <w:numPr>
          <w:ilvl w:val="0"/>
          <w:numId w:val="1"/>
        </w:numPr>
        <w:tabs>
          <w:tab w:val="left" w:pos="924"/>
        </w:tabs>
        <w:autoSpaceDE w:val="0"/>
        <w:autoSpaceDN w:val="0"/>
        <w:adjustRightInd w:val="0"/>
        <w:spacing w:after="0" w:line="240" w:lineRule="auto"/>
        <w:ind w:left="720" w:hanging="360"/>
        <w:jc w:val="both"/>
        <w:rPr>
          <w:rFonts w:ascii="Times New Roman" w:hAnsi="Times New Roman" w:cs="Times New Roman"/>
          <w:sz w:val="24"/>
          <w:szCs w:val="24"/>
        </w:rPr>
      </w:pPr>
      <w:r w:rsidRPr="00162584">
        <w:rPr>
          <w:rFonts w:ascii="Times New Roman" w:hAnsi="Times New Roman" w:cs="Times New Roman"/>
          <w:sz w:val="24"/>
          <w:szCs w:val="24"/>
        </w:rPr>
        <w:t xml:space="preserve">v kotelně se doporučuje instalovat hasicí přístroj, hlásič oxidu uhelnatého a kouře </w:t>
      </w:r>
    </w:p>
    <w:p w:rsidR="00020446" w:rsidRPr="00162584" w:rsidRDefault="00020446" w:rsidP="00020446">
      <w:pPr>
        <w:autoSpaceDE w:val="0"/>
        <w:autoSpaceDN w:val="0"/>
        <w:adjustRightInd w:val="0"/>
        <w:spacing w:after="0"/>
        <w:rPr>
          <w:rFonts w:ascii="Calibri" w:hAnsi="Calibri" w:cs="Calibri"/>
        </w:rPr>
      </w:pPr>
    </w:p>
    <w:p w:rsidR="00020446" w:rsidRPr="00162584" w:rsidRDefault="00020446" w:rsidP="00020446">
      <w:pPr>
        <w:numPr>
          <w:ilvl w:val="0"/>
          <w:numId w:val="1"/>
        </w:numPr>
        <w:tabs>
          <w:tab w:val="left" w:pos="950"/>
        </w:tabs>
        <w:autoSpaceDE w:val="0"/>
        <w:autoSpaceDN w:val="0"/>
        <w:adjustRightInd w:val="0"/>
        <w:spacing w:after="0" w:line="264" w:lineRule="auto"/>
        <w:ind w:left="720" w:hanging="360"/>
        <w:jc w:val="both"/>
        <w:rPr>
          <w:rFonts w:ascii="Times New Roman" w:hAnsi="Times New Roman" w:cs="Times New Roman"/>
          <w:sz w:val="24"/>
          <w:szCs w:val="24"/>
        </w:rPr>
      </w:pPr>
      <w:r w:rsidRPr="00162584">
        <w:rPr>
          <w:rFonts w:ascii="Times New Roman" w:hAnsi="Times New Roman" w:cs="Times New Roman"/>
          <w:sz w:val="24"/>
          <w:szCs w:val="24"/>
        </w:rPr>
        <w:t>každé 2-3 měsíce nechte kominíka vyčistit komín, aby odstranil saze a eliminoval riziko vznícení sazí.</w:t>
      </w:r>
    </w:p>
    <w:p w:rsidR="00020446" w:rsidRPr="00162584" w:rsidRDefault="00020446" w:rsidP="00020446">
      <w:pPr>
        <w:tabs>
          <w:tab w:val="left" w:pos="230"/>
        </w:tabs>
        <w:autoSpaceDE w:val="0"/>
        <w:autoSpaceDN w:val="0"/>
        <w:adjustRightInd w:val="0"/>
        <w:spacing w:after="0" w:line="264" w:lineRule="auto"/>
        <w:jc w:val="both"/>
        <w:rPr>
          <w:rFonts w:ascii="Calibri" w:hAnsi="Calibri" w:cs="Calibri"/>
        </w:rPr>
      </w:pPr>
    </w:p>
    <w:p w:rsidR="00020446" w:rsidRPr="00162584" w:rsidRDefault="00020446" w:rsidP="00020446">
      <w:pPr>
        <w:autoSpaceDE w:val="0"/>
        <w:autoSpaceDN w:val="0"/>
        <w:adjustRightInd w:val="0"/>
        <w:spacing w:after="0" w:line="204" w:lineRule="auto"/>
        <w:rPr>
          <w:rFonts w:ascii="Calibri" w:hAnsi="Calibri" w:cs="Calibri"/>
        </w:rPr>
      </w:pPr>
    </w:p>
    <w:p w:rsidR="00020446" w:rsidRPr="00162584" w:rsidRDefault="00020446" w:rsidP="00020446">
      <w:pPr>
        <w:autoSpaceDE w:val="0"/>
        <w:autoSpaceDN w:val="0"/>
        <w:adjustRightInd w:val="0"/>
        <w:spacing w:after="0" w:line="204" w:lineRule="auto"/>
        <w:rPr>
          <w:rFonts w:ascii="Calibri" w:hAnsi="Calibri" w:cs="Calibri"/>
        </w:rPr>
      </w:pPr>
    </w:p>
    <w:p w:rsidR="00020446" w:rsidRPr="00162584" w:rsidRDefault="00020446" w:rsidP="00020446">
      <w:pPr>
        <w:autoSpaceDE w:val="0"/>
        <w:autoSpaceDN w:val="0"/>
        <w:adjustRightInd w:val="0"/>
        <w:spacing w:after="0"/>
        <w:ind w:left="4"/>
        <w:jc w:val="center"/>
        <w:rPr>
          <w:rFonts w:ascii="Times New Roman" w:hAnsi="Times New Roman" w:cs="Times New Roman"/>
          <w:b/>
          <w:bCs/>
          <w:i/>
          <w:iCs/>
          <w:color w:val="C5000B"/>
          <w:sz w:val="24"/>
          <w:szCs w:val="24"/>
        </w:rPr>
      </w:pPr>
      <w:r w:rsidRPr="00162584">
        <w:rPr>
          <w:rFonts w:ascii="Times New Roman" w:hAnsi="Times New Roman" w:cs="Times New Roman"/>
          <w:b/>
          <w:bCs/>
          <w:i/>
          <w:iCs/>
          <w:color w:val="C5000B"/>
          <w:sz w:val="24"/>
          <w:szCs w:val="24"/>
        </w:rPr>
        <w:t>Je přísně zakázáno provozovat kotel s otevřenými dvířky topeniště a čisticími otvory.</w:t>
      </w:r>
    </w:p>
    <w:p w:rsidR="00020446" w:rsidRPr="00162584" w:rsidRDefault="00020446" w:rsidP="00020446">
      <w:pPr>
        <w:autoSpaceDE w:val="0"/>
        <w:autoSpaceDN w:val="0"/>
        <w:adjustRightInd w:val="0"/>
        <w:spacing w:after="0" w:line="192" w:lineRule="auto"/>
        <w:rPr>
          <w:rFonts w:ascii="Calibri" w:hAnsi="Calibri" w:cs="Calibri"/>
        </w:rPr>
      </w:pPr>
    </w:p>
    <w:p w:rsidR="00020446" w:rsidRPr="00162584" w:rsidRDefault="00020446" w:rsidP="00020446">
      <w:pPr>
        <w:autoSpaceDE w:val="0"/>
        <w:autoSpaceDN w:val="0"/>
        <w:adjustRightInd w:val="0"/>
        <w:spacing w:after="0" w:line="192" w:lineRule="auto"/>
        <w:rPr>
          <w:rFonts w:ascii="Calibri" w:hAnsi="Calibri" w:cs="Calibri"/>
        </w:rPr>
      </w:pPr>
    </w:p>
    <w:p w:rsidR="00020446" w:rsidRPr="00162584" w:rsidRDefault="00020446" w:rsidP="00020446">
      <w:pPr>
        <w:autoSpaceDE w:val="0"/>
        <w:autoSpaceDN w:val="0"/>
        <w:adjustRightInd w:val="0"/>
        <w:spacing w:after="0" w:line="192" w:lineRule="auto"/>
        <w:rPr>
          <w:rFonts w:ascii="Calibri" w:hAnsi="Calibri" w:cs="Calibri"/>
        </w:rPr>
      </w:pPr>
    </w:p>
    <w:p w:rsidR="000258AB" w:rsidRDefault="000258AB" w:rsidP="000C1EA0"/>
    <w:p w:rsidR="00E52FB2" w:rsidRDefault="00E52FB2" w:rsidP="000C1EA0"/>
    <w:p w:rsidR="00E52FB2" w:rsidRDefault="00E52FB2" w:rsidP="00E52FB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12. PROVOZNĚ – TECHNICKÉ PARAMETRY</w:t>
      </w:r>
    </w:p>
    <w:p w:rsidR="00E52FB2" w:rsidRDefault="00E52FB2" w:rsidP="00E52FB2">
      <w:pPr>
        <w:autoSpaceDE w:val="0"/>
        <w:autoSpaceDN w:val="0"/>
        <w:adjustRightInd w:val="0"/>
        <w:spacing w:after="0" w:line="264" w:lineRule="auto"/>
        <w:ind w:right="20"/>
        <w:jc w:val="both"/>
        <w:rPr>
          <w:rFonts w:ascii="Calibri" w:hAnsi="Calibri" w:cs="Calibri"/>
        </w:rPr>
      </w:pPr>
    </w:p>
    <w:p w:rsidR="00E52FB2" w:rsidRDefault="00E52FB2" w:rsidP="00E52FB2">
      <w:pPr>
        <w:autoSpaceDE w:val="0"/>
        <w:autoSpaceDN w:val="0"/>
        <w:adjustRightInd w:val="0"/>
        <w:spacing w:after="0" w:line="204" w:lineRule="auto"/>
        <w:rPr>
          <w:rFonts w:ascii="Calibri" w:hAnsi="Calibri" w:cs="Calibri"/>
        </w:rPr>
      </w:pPr>
    </w:p>
    <w:tbl>
      <w:tblPr>
        <w:tblW w:w="0" w:type="auto"/>
        <w:tblInd w:w="111" w:type="dxa"/>
        <w:tblLayout w:type="fixed"/>
        <w:tblCellMar>
          <w:left w:w="111" w:type="dxa"/>
          <w:right w:w="111" w:type="dxa"/>
        </w:tblCellMar>
        <w:tblLook w:val="04A0"/>
      </w:tblPr>
      <w:tblGrid>
        <w:gridCol w:w="4364"/>
        <w:gridCol w:w="646"/>
        <w:gridCol w:w="1211"/>
        <w:gridCol w:w="1232"/>
        <w:gridCol w:w="1185"/>
        <w:gridCol w:w="1232"/>
        <w:gridCol w:w="1183"/>
        <w:gridCol w:w="1186"/>
      </w:tblGrid>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Specifikace</w:t>
            </w:r>
          </w:p>
        </w:tc>
        <w:tc>
          <w:tcPr>
            <w:tcW w:w="646"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J.m.</w:t>
            </w:r>
          </w:p>
        </w:tc>
        <w:tc>
          <w:tcPr>
            <w:tcW w:w="2443"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 xml:space="preserve"> UNI 10</w:t>
            </w:r>
          </w:p>
        </w:tc>
        <w:tc>
          <w:tcPr>
            <w:tcW w:w="2417"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UNI 13</w:t>
            </w:r>
          </w:p>
        </w:tc>
        <w:tc>
          <w:tcPr>
            <w:tcW w:w="1183"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UNI 18</w:t>
            </w:r>
          </w:p>
        </w:tc>
        <w:tc>
          <w:tcPr>
            <w:tcW w:w="1186" w:type="dxa"/>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UNI 24</w:t>
            </w:r>
          </w:p>
        </w:tc>
      </w:tr>
      <w:tr w:rsidR="00E52FB2" w:rsidTr="00E52FB2">
        <w:trPr>
          <w:trHeight w:val="350"/>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Jmenovitý tepelný výkon</w:t>
            </w:r>
          </w:p>
        </w:tc>
        <w:tc>
          <w:tcPr>
            <w:tcW w:w="646"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kW</w:t>
            </w:r>
          </w:p>
        </w:tc>
        <w:tc>
          <w:tcPr>
            <w:tcW w:w="2443"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b/>
                <w:bCs/>
                <w:color w:val="000000"/>
                <w:sz w:val="20"/>
                <w:szCs w:val="20"/>
              </w:rPr>
              <w:t>10</w:t>
            </w:r>
          </w:p>
        </w:tc>
        <w:tc>
          <w:tcPr>
            <w:tcW w:w="2417"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b/>
                <w:bCs/>
                <w:color w:val="000000"/>
                <w:sz w:val="20"/>
                <w:szCs w:val="20"/>
              </w:rPr>
              <w:t>13</w:t>
            </w:r>
          </w:p>
        </w:tc>
        <w:tc>
          <w:tcPr>
            <w:tcW w:w="1183"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b/>
                <w:bCs/>
                <w:color w:val="000000"/>
                <w:sz w:val="20"/>
                <w:szCs w:val="20"/>
              </w:rPr>
              <w:t>18</w:t>
            </w:r>
          </w:p>
        </w:tc>
        <w:tc>
          <w:tcPr>
            <w:tcW w:w="1186" w:type="dxa"/>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b/>
                <w:bCs/>
                <w:color w:val="000000"/>
                <w:sz w:val="20"/>
                <w:szCs w:val="20"/>
              </w:rPr>
              <w:t>24</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Stáložárnost</w:t>
            </w:r>
          </w:p>
        </w:tc>
        <w:tc>
          <w:tcPr>
            <w:tcW w:w="646"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sz w:val="20"/>
                <w:szCs w:val="20"/>
              </w:rPr>
              <w:t>h</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color w:val="000000"/>
                <w:sz w:val="20"/>
                <w:szCs w:val="20"/>
              </w:rPr>
              <w:t>4.5</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Ohřívací plocha kotle</w:t>
            </w:r>
          </w:p>
        </w:tc>
        <w:tc>
          <w:tcPr>
            <w:tcW w:w="646"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 xml:space="preserve"> m </w:t>
            </w:r>
            <w:r>
              <w:rPr>
                <w:rFonts w:ascii="Calibri" w:hAnsi="Calibri" w:cs="Calibri"/>
                <w:color w:val="000000"/>
                <w:sz w:val="20"/>
                <w:szCs w:val="20"/>
                <w:vertAlign w:val="superscript"/>
              </w:rPr>
              <w:t>2</w:t>
            </w:r>
          </w:p>
        </w:tc>
        <w:tc>
          <w:tcPr>
            <w:tcW w:w="2443"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color w:val="000000"/>
                <w:sz w:val="20"/>
                <w:szCs w:val="20"/>
              </w:rPr>
              <w:t>1.3</w:t>
            </w:r>
          </w:p>
        </w:tc>
        <w:tc>
          <w:tcPr>
            <w:tcW w:w="2417"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color w:val="000000"/>
                <w:sz w:val="20"/>
                <w:szCs w:val="20"/>
              </w:rPr>
              <w:t>1.7</w:t>
            </w:r>
          </w:p>
        </w:tc>
        <w:tc>
          <w:tcPr>
            <w:tcW w:w="1183"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color w:val="000000"/>
                <w:sz w:val="20"/>
                <w:szCs w:val="20"/>
              </w:rPr>
              <w:t>2.4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color w:val="000000"/>
                <w:sz w:val="20"/>
                <w:szCs w:val="20"/>
              </w:rPr>
              <w:t>3.2</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Vodní objem kotle</w:t>
            </w:r>
          </w:p>
        </w:tc>
        <w:tc>
          <w:tcPr>
            <w:tcW w:w="646"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l</w:t>
            </w:r>
          </w:p>
        </w:tc>
        <w:tc>
          <w:tcPr>
            <w:tcW w:w="2443"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rPr>
                <w:rFonts w:ascii="Calibri" w:hAnsi="Calibri" w:cs="Calibri"/>
              </w:rPr>
            </w:pPr>
            <w:r>
              <w:rPr>
                <w:rFonts w:ascii="Calibri" w:hAnsi="Calibri" w:cs="Calibri"/>
                <w:sz w:val="20"/>
                <w:szCs w:val="20"/>
              </w:rPr>
              <w:t xml:space="preserve">         62</w:t>
            </w:r>
          </w:p>
        </w:tc>
        <w:tc>
          <w:tcPr>
            <w:tcW w:w="2417"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rPr>
                <w:rFonts w:ascii="Calibri" w:hAnsi="Calibri" w:cs="Calibri"/>
              </w:rPr>
            </w:pPr>
            <w:r>
              <w:rPr>
                <w:rFonts w:ascii="Calibri" w:hAnsi="Calibri" w:cs="Calibri"/>
                <w:sz w:val="20"/>
                <w:szCs w:val="20"/>
              </w:rPr>
              <w:t xml:space="preserve">         72</w:t>
            </w:r>
          </w:p>
        </w:tc>
        <w:tc>
          <w:tcPr>
            <w:tcW w:w="1183"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sz w:val="20"/>
                <w:szCs w:val="20"/>
              </w:rPr>
              <w:t>88</w:t>
            </w:r>
          </w:p>
        </w:tc>
        <w:tc>
          <w:tcPr>
            <w:tcW w:w="1186" w:type="dxa"/>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sz w:val="20"/>
                <w:szCs w:val="20"/>
              </w:rPr>
              <w:t>10</w:t>
            </w:r>
            <w:r>
              <w:rPr>
                <w:rFonts w:ascii="Calibri" w:hAnsi="Calibri" w:cs="Calibri"/>
                <w:color w:val="000000"/>
                <w:sz w:val="20"/>
                <w:szCs w:val="20"/>
              </w:rPr>
              <w:t>0</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Orientační velikost vyhřívaného povrchu</w:t>
            </w:r>
          </w:p>
        </w:tc>
        <w:tc>
          <w:tcPr>
            <w:tcW w:w="646"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 xml:space="preserve">m </w:t>
            </w:r>
            <w:r>
              <w:rPr>
                <w:rFonts w:ascii="Calibri" w:hAnsi="Calibri" w:cs="Calibri"/>
                <w:color w:val="000000"/>
                <w:sz w:val="20"/>
                <w:szCs w:val="20"/>
                <w:vertAlign w:val="superscript"/>
              </w:rPr>
              <w:t>2.</w:t>
            </w:r>
          </w:p>
        </w:tc>
        <w:tc>
          <w:tcPr>
            <w:tcW w:w="2443"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do 120</w:t>
            </w:r>
          </w:p>
        </w:tc>
        <w:tc>
          <w:tcPr>
            <w:tcW w:w="2417"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do 160</w:t>
            </w:r>
          </w:p>
        </w:tc>
        <w:tc>
          <w:tcPr>
            <w:tcW w:w="1183"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do 220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do 280</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Třída kotle podle PN-EN 303-5:2012</w:t>
            </w:r>
          </w:p>
        </w:tc>
        <w:tc>
          <w:tcPr>
            <w:tcW w:w="646" w:type="dxa"/>
            <w:tcBorders>
              <w:top w:val="single" w:sz="4" w:space="0" w:color="000000"/>
              <w:left w:val="single" w:sz="4" w:space="0" w:color="000000"/>
              <w:bottom w:val="single" w:sz="4" w:space="0" w:color="000000"/>
              <w:right w:val="single" w:sz="2" w:space="0" w:color="000000"/>
            </w:tcBorders>
            <w:shd w:val="clear" w:color="auto" w:fill="FFFFFF"/>
          </w:tcPr>
          <w:p w:rsidR="00E52FB2" w:rsidRDefault="00E52FB2" w:rsidP="00E52FB2">
            <w:pPr>
              <w:autoSpaceDE w:val="0"/>
              <w:autoSpaceDN w:val="0"/>
              <w:adjustRightInd w:val="0"/>
              <w:spacing w:after="0" w:line="240" w:lineRule="auto"/>
              <w:jc w:val="center"/>
              <w:rPr>
                <w:rFonts w:ascii="Calibri" w:hAnsi="Calibri" w:cs="Calibri"/>
              </w:rPr>
            </w:pP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ekoprojekt</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Účinnost</w:t>
            </w:r>
          </w:p>
        </w:tc>
        <w:tc>
          <w:tcPr>
            <w:tcW w:w="646"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sz w:val="20"/>
                <w:szCs w:val="20"/>
              </w:rPr>
              <w:t>89</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Objem palivového zásobníku</w:t>
            </w:r>
          </w:p>
        </w:tc>
        <w:tc>
          <w:tcPr>
            <w:tcW w:w="646"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dm</w:t>
            </w:r>
            <w:r>
              <w:rPr>
                <w:rFonts w:ascii="Calibri" w:hAnsi="Calibri" w:cs="Calibri"/>
                <w:color w:val="000000"/>
                <w:sz w:val="20"/>
                <w:szCs w:val="20"/>
                <w:vertAlign w:val="superscript"/>
              </w:rPr>
              <w:t>3</w:t>
            </w:r>
          </w:p>
        </w:tc>
        <w:tc>
          <w:tcPr>
            <w:tcW w:w="2443"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24</w:t>
            </w:r>
          </w:p>
        </w:tc>
        <w:tc>
          <w:tcPr>
            <w:tcW w:w="2417"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28</w:t>
            </w:r>
          </w:p>
        </w:tc>
        <w:tc>
          <w:tcPr>
            <w:tcW w:w="1183"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36</w:t>
            </w:r>
          </w:p>
        </w:tc>
        <w:tc>
          <w:tcPr>
            <w:tcW w:w="1186" w:type="dxa"/>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color w:val="000000"/>
                <w:sz w:val="20"/>
                <w:szCs w:val="20"/>
              </w:rPr>
              <w:t>48</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Maximální teplota napájení</w:t>
            </w:r>
          </w:p>
        </w:tc>
        <w:tc>
          <w:tcPr>
            <w:tcW w:w="646" w:type="dxa"/>
            <w:vMerge w:val="restart"/>
            <w:tcBorders>
              <w:top w:val="single" w:sz="4" w:space="0" w:color="000000"/>
              <w:left w:val="single" w:sz="4" w:space="0" w:color="000000"/>
              <w:bottom w:val="single" w:sz="4" w:space="0" w:color="000000"/>
              <w:right w:val="single" w:sz="2" w:space="0" w:color="000000"/>
            </w:tcBorders>
            <w:shd w:val="clear" w:color="auto" w:fill="FFFFFF"/>
          </w:tcPr>
          <w:p w:rsidR="00E52FB2" w:rsidRDefault="00E52FB2" w:rsidP="00E52FB2">
            <w:pPr>
              <w:autoSpaceDE w:val="0"/>
              <w:autoSpaceDN w:val="0"/>
              <w:adjustRightInd w:val="0"/>
              <w:spacing w:after="0" w:line="240" w:lineRule="auto"/>
              <w:jc w:val="center"/>
              <w:rPr>
                <w:rFonts w:ascii="Calibri" w:hAnsi="Calibri" w:cs="Calibri"/>
              </w:rPr>
            </w:pPr>
          </w:p>
          <w:p w:rsidR="00E52FB2" w:rsidRDefault="00E52FB2" w:rsidP="00E52FB2">
            <w:pPr>
              <w:autoSpaceDE w:val="0"/>
              <w:autoSpaceDN w:val="0"/>
              <w:adjustRightInd w:val="0"/>
              <w:spacing w:after="0" w:line="240" w:lineRule="auto"/>
              <w:jc w:val="center"/>
              <w:rPr>
                <w:rFonts w:ascii="Calibri" w:hAnsi="Calibri" w:cs="Calibri"/>
              </w:rPr>
            </w:pPr>
          </w:p>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vertAlign w:val="superscript"/>
              </w:rPr>
              <w:t>o</w:t>
            </w:r>
            <w:r>
              <w:rPr>
                <w:rFonts w:ascii="Calibri" w:hAnsi="Calibri" w:cs="Calibri"/>
                <w:color w:val="000000"/>
                <w:sz w:val="20"/>
                <w:szCs w:val="20"/>
              </w:rPr>
              <w:t>C</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color w:val="000000"/>
                <w:sz w:val="20"/>
                <w:szCs w:val="20"/>
              </w:rPr>
              <w:t>85</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Minimální teplota napájení</w:t>
            </w:r>
          </w:p>
        </w:tc>
        <w:tc>
          <w:tcPr>
            <w:tcW w:w="646" w:type="dxa"/>
            <w:vMerge/>
            <w:tcBorders>
              <w:top w:val="single" w:sz="4" w:space="0" w:color="000000"/>
              <w:left w:val="single" w:sz="4" w:space="0" w:color="000000"/>
              <w:bottom w:val="single" w:sz="4" w:space="0" w:color="000000"/>
              <w:right w:val="single" w:sz="2" w:space="0" w:color="000000"/>
            </w:tcBorders>
            <w:vAlign w:val="center"/>
            <w:hideMark/>
          </w:tcPr>
          <w:p w:rsidR="00E52FB2" w:rsidRDefault="00E52FB2" w:rsidP="00E52FB2">
            <w:pPr>
              <w:spacing w:after="0" w:line="240" w:lineRule="auto"/>
              <w:rPr>
                <w:rFonts w:ascii="Calibri" w:hAnsi="Calibri" w:cs="Calibri"/>
              </w:rPr>
            </w:pP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color w:val="000000"/>
                <w:sz w:val="20"/>
                <w:szCs w:val="20"/>
              </w:rPr>
              <w:t>55</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 xml:space="preserve">Průměrná teplota spalin  </w:t>
            </w:r>
          </w:p>
        </w:tc>
        <w:tc>
          <w:tcPr>
            <w:tcW w:w="646" w:type="dxa"/>
            <w:vMerge/>
            <w:tcBorders>
              <w:top w:val="single" w:sz="4" w:space="0" w:color="000000"/>
              <w:left w:val="single" w:sz="4" w:space="0" w:color="000000"/>
              <w:bottom w:val="single" w:sz="4" w:space="0" w:color="000000"/>
              <w:right w:val="single" w:sz="2" w:space="0" w:color="000000"/>
            </w:tcBorders>
            <w:vAlign w:val="center"/>
            <w:hideMark/>
          </w:tcPr>
          <w:p w:rsidR="00E52FB2" w:rsidRDefault="00E52FB2" w:rsidP="00E52FB2">
            <w:pPr>
              <w:spacing w:after="0" w:line="240" w:lineRule="auto"/>
              <w:rPr>
                <w:rFonts w:ascii="Calibri" w:hAnsi="Calibri" w:cs="Calibri"/>
              </w:rPr>
            </w:pPr>
          </w:p>
        </w:tc>
        <w:tc>
          <w:tcPr>
            <w:tcW w:w="1211"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143</w:t>
            </w:r>
          </w:p>
        </w:tc>
        <w:tc>
          <w:tcPr>
            <w:tcW w:w="2417"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120</w:t>
            </w:r>
          </w:p>
        </w:tc>
        <w:tc>
          <w:tcPr>
            <w:tcW w:w="360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color w:val="000000"/>
                <w:sz w:val="20"/>
                <w:szCs w:val="20"/>
              </w:rPr>
              <w:t>145</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Maximální teplota vody, která napájí vyrovnávací nádrž</w:t>
            </w:r>
          </w:p>
        </w:tc>
        <w:tc>
          <w:tcPr>
            <w:tcW w:w="646" w:type="dxa"/>
            <w:vMerge/>
            <w:tcBorders>
              <w:top w:val="single" w:sz="4" w:space="0" w:color="000000"/>
              <w:left w:val="single" w:sz="4" w:space="0" w:color="000000"/>
              <w:bottom w:val="single" w:sz="4" w:space="0" w:color="000000"/>
              <w:right w:val="single" w:sz="2" w:space="0" w:color="000000"/>
            </w:tcBorders>
            <w:vAlign w:val="center"/>
            <w:hideMark/>
          </w:tcPr>
          <w:p w:rsidR="00E52FB2" w:rsidRDefault="00E52FB2" w:rsidP="00E52FB2">
            <w:pPr>
              <w:spacing w:after="0" w:line="240" w:lineRule="auto"/>
              <w:rPr>
                <w:rFonts w:ascii="Calibri" w:hAnsi="Calibri" w:cs="Calibri"/>
              </w:rPr>
            </w:pP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sz w:val="20"/>
                <w:szCs w:val="20"/>
              </w:rPr>
              <w:t>85</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Maximálně přípustný pracovní tlak</w:t>
            </w:r>
          </w:p>
        </w:tc>
        <w:tc>
          <w:tcPr>
            <w:tcW w:w="646" w:type="dxa"/>
            <w:vMerge w:val="restart"/>
            <w:tcBorders>
              <w:top w:val="single" w:sz="4" w:space="0" w:color="000000"/>
              <w:left w:val="single" w:sz="4" w:space="0" w:color="000000"/>
              <w:bottom w:val="single" w:sz="4" w:space="0" w:color="000000"/>
              <w:right w:val="single" w:sz="2" w:space="0" w:color="000000"/>
            </w:tcBorders>
            <w:shd w:val="clear" w:color="auto" w:fill="FFFFFF"/>
          </w:tcPr>
          <w:p w:rsidR="00E52FB2" w:rsidRDefault="00E52FB2" w:rsidP="00E52FB2">
            <w:pPr>
              <w:autoSpaceDE w:val="0"/>
              <w:autoSpaceDN w:val="0"/>
              <w:adjustRightInd w:val="0"/>
              <w:spacing w:after="0" w:line="240" w:lineRule="auto"/>
              <w:jc w:val="center"/>
              <w:rPr>
                <w:rFonts w:ascii="Calibri" w:hAnsi="Calibri" w:cs="Calibri"/>
              </w:rPr>
            </w:pPr>
          </w:p>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MPa</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0.2</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Zkušební tlak</w:t>
            </w:r>
          </w:p>
        </w:tc>
        <w:tc>
          <w:tcPr>
            <w:tcW w:w="646" w:type="dxa"/>
            <w:vMerge/>
            <w:tcBorders>
              <w:top w:val="single" w:sz="4" w:space="0" w:color="000000"/>
              <w:left w:val="single" w:sz="4" w:space="0" w:color="000000"/>
              <w:bottom w:val="single" w:sz="4" w:space="0" w:color="000000"/>
              <w:right w:val="single" w:sz="2" w:space="0" w:color="000000"/>
            </w:tcBorders>
            <w:vAlign w:val="center"/>
            <w:hideMark/>
          </w:tcPr>
          <w:p w:rsidR="00E52FB2" w:rsidRDefault="00E52FB2" w:rsidP="00E52FB2">
            <w:pPr>
              <w:spacing w:after="0" w:line="240" w:lineRule="auto"/>
              <w:rPr>
                <w:rFonts w:ascii="Calibri" w:hAnsi="Calibri" w:cs="Calibri"/>
              </w:rPr>
            </w:pP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0.35</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Požadovaný tah spalin</w:t>
            </w:r>
          </w:p>
        </w:tc>
        <w:tc>
          <w:tcPr>
            <w:tcW w:w="646"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mbar</w:t>
            </w:r>
          </w:p>
        </w:tc>
        <w:tc>
          <w:tcPr>
            <w:tcW w:w="6043" w:type="dxa"/>
            <w:gridSpan w:val="5"/>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sz w:val="20"/>
                <w:szCs w:val="20"/>
              </w:rPr>
              <w:t>0.2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sz w:val="20"/>
                <w:szCs w:val="20"/>
              </w:rPr>
              <w:t>0.25</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Minimální objem vyrovnávací nádrže</w:t>
            </w:r>
          </w:p>
        </w:tc>
        <w:tc>
          <w:tcPr>
            <w:tcW w:w="646"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sz w:val="20"/>
                <w:szCs w:val="20"/>
              </w:rPr>
              <w:t>l</w:t>
            </w:r>
          </w:p>
        </w:tc>
        <w:tc>
          <w:tcPr>
            <w:tcW w:w="2443"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Noto Sans Symbols" w:hAnsi="Noto Sans Symbols" w:cs="Noto Sans Symbols"/>
                <w:color w:val="000000"/>
                <w:sz w:val="20"/>
                <w:szCs w:val="20"/>
              </w:rPr>
              <w:t>600</w:t>
            </w:r>
          </w:p>
        </w:tc>
        <w:tc>
          <w:tcPr>
            <w:tcW w:w="2417"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Noto Sans Symbols" w:hAnsi="Noto Sans Symbols" w:cs="Noto Sans Symbols"/>
                <w:color w:val="000000"/>
                <w:sz w:val="20"/>
                <w:szCs w:val="20"/>
              </w:rPr>
              <w:t>800</w:t>
            </w:r>
          </w:p>
        </w:tc>
        <w:tc>
          <w:tcPr>
            <w:tcW w:w="1183"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Noto Sans Symbols" w:hAnsi="Noto Sans Symbols" w:cs="Noto Sans Symbols"/>
                <w:color w:val="000000"/>
                <w:sz w:val="20"/>
                <w:szCs w:val="20"/>
              </w:rPr>
              <w:t>1200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right="-71"/>
              <w:rPr>
                <w:rFonts w:ascii="Calibri" w:hAnsi="Calibri" w:cs="Calibri"/>
              </w:rPr>
            </w:pPr>
            <w:r>
              <w:rPr>
                <w:rFonts w:ascii="Noto Sans Symbols" w:hAnsi="Noto Sans Symbols" w:cs="Noto Sans Symbols"/>
                <w:sz w:val="20"/>
                <w:szCs w:val="20"/>
              </w:rPr>
              <w:t>1600</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Minimální průřez komínu</w:t>
            </w:r>
          </w:p>
        </w:tc>
        <w:tc>
          <w:tcPr>
            <w:tcW w:w="646"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cm</w:t>
            </w:r>
            <w:r>
              <w:rPr>
                <w:rFonts w:ascii="Calibri" w:hAnsi="Calibri" w:cs="Calibri"/>
                <w:color w:val="000000"/>
                <w:sz w:val="20"/>
                <w:szCs w:val="20"/>
                <w:vertAlign w:val="superscript"/>
              </w:rPr>
              <w:t>2</w:t>
            </w:r>
          </w:p>
        </w:tc>
        <w:tc>
          <w:tcPr>
            <w:tcW w:w="6043" w:type="dxa"/>
            <w:gridSpan w:val="5"/>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250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400</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Minimální výška komínu</w:t>
            </w:r>
          </w:p>
        </w:tc>
        <w:tc>
          <w:tcPr>
            <w:tcW w:w="646"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m</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6</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Průměr kouřovodu</w:t>
            </w:r>
          </w:p>
        </w:tc>
        <w:tc>
          <w:tcPr>
            <w:tcW w:w="646"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mm</w:t>
            </w:r>
          </w:p>
        </w:tc>
        <w:tc>
          <w:tcPr>
            <w:tcW w:w="4860" w:type="dxa"/>
            <w:gridSpan w:val="4"/>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color w:val="000000"/>
                <w:sz w:val="20"/>
                <w:szCs w:val="20"/>
              </w:rPr>
              <w:t>1</w:t>
            </w:r>
            <w:r>
              <w:rPr>
                <w:rFonts w:ascii="Calibri" w:hAnsi="Calibri" w:cs="Calibri"/>
                <w:sz w:val="20"/>
                <w:szCs w:val="20"/>
              </w:rPr>
              <w:t>5</w:t>
            </w:r>
            <w:r>
              <w:rPr>
                <w:rFonts w:ascii="Calibri" w:hAnsi="Calibri" w:cs="Calibri"/>
                <w:color w:val="000000"/>
                <w:sz w:val="20"/>
                <w:szCs w:val="20"/>
              </w:rPr>
              <w:t>0</w:t>
            </w:r>
          </w:p>
        </w:tc>
        <w:tc>
          <w:tcPr>
            <w:tcW w:w="236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color w:val="000000"/>
                <w:sz w:val="20"/>
                <w:szCs w:val="20"/>
              </w:rPr>
              <w:t>160</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Hmotnost kotle</w:t>
            </w:r>
          </w:p>
        </w:tc>
        <w:tc>
          <w:tcPr>
            <w:tcW w:w="646"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kg</w:t>
            </w:r>
          </w:p>
        </w:tc>
        <w:tc>
          <w:tcPr>
            <w:tcW w:w="2443"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2</w:t>
            </w:r>
            <w:r>
              <w:rPr>
                <w:rFonts w:ascii="Calibri" w:hAnsi="Calibri" w:cs="Calibri"/>
                <w:sz w:val="20"/>
                <w:szCs w:val="20"/>
              </w:rPr>
              <w:t>43</w:t>
            </w:r>
          </w:p>
        </w:tc>
        <w:tc>
          <w:tcPr>
            <w:tcW w:w="2417"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2</w:t>
            </w:r>
            <w:r>
              <w:rPr>
                <w:rFonts w:ascii="Calibri" w:hAnsi="Calibri" w:cs="Calibri"/>
                <w:sz w:val="20"/>
                <w:szCs w:val="20"/>
              </w:rPr>
              <w:t>54</w:t>
            </w:r>
          </w:p>
        </w:tc>
        <w:tc>
          <w:tcPr>
            <w:tcW w:w="1183"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sz w:val="20"/>
                <w:szCs w:val="20"/>
              </w:rPr>
              <w:t>315</w:t>
            </w:r>
          </w:p>
        </w:tc>
        <w:tc>
          <w:tcPr>
            <w:tcW w:w="1186" w:type="dxa"/>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sz w:val="20"/>
                <w:szCs w:val="20"/>
              </w:rPr>
              <w:t>336</w:t>
            </w:r>
          </w:p>
        </w:tc>
      </w:tr>
      <w:tr w:rsidR="00E52FB2" w:rsidTr="00E52FB2">
        <w:trPr>
          <w:trHeight w:val="350"/>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Průměr nátrubků napájení a vratné vody</w:t>
            </w:r>
          </w:p>
        </w:tc>
        <w:tc>
          <w:tcPr>
            <w:tcW w:w="646" w:type="dxa"/>
            <w:vMerge w:val="restart"/>
            <w:tcBorders>
              <w:top w:val="single" w:sz="4" w:space="0" w:color="000000"/>
              <w:left w:val="single" w:sz="4" w:space="0" w:color="000000"/>
              <w:bottom w:val="single" w:sz="4" w:space="0" w:color="000000"/>
              <w:right w:val="single" w:sz="2" w:space="0" w:color="000000"/>
            </w:tcBorders>
            <w:shd w:val="clear" w:color="auto" w:fill="FFFFFF"/>
          </w:tcPr>
          <w:p w:rsidR="00E52FB2" w:rsidRDefault="00E52FB2" w:rsidP="00E52FB2">
            <w:pPr>
              <w:autoSpaceDE w:val="0"/>
              <w:autoSpaceDN w:val="0"/>
              <w:adjustRightInd w:val="0"/>
              <w:spacing w:after="0" w:line="240" w:lineRule="auto"/>
              <w:jc w:val="center"/>
              <w:rPr>
                <w:rFonts w:ascii="Calibri" w:hAnsi="Calibri" w:cs="Calibri"/>
              </w:rPr>
            </w:pPr>
          </w:p>
          <w:p w:rsidR="00E52FB2" w:rsidRDefault="00E52FB2" w:rsidP="00E52FB2">
            <w:pPr>
              <w:autoSpaceDE w:val="0"/>
              <w:autoSpaceDN w:val="0"/>
              <w:adjustRightInd w:val="0"/>
              <w:spacing w:after="170" w:line="240" w:lineRule="auto"/>
              <w:jc w:val="center"/>
              <w:rPr>
                <w:rFonts w:ascii="Calibri" w:hAnsi="Calibri" w:cs="Calibri"/>
              </w:rPr>
            </w:pPr>
            <w:r>
              <w:rPr>
                <w:rFonts w:ascii="Calibri" w:hAnsi="Calibri" w:cs="Calibri"/>
                <w:color w:val="000000"/>
                <w:sz w:val="20"/>
                <w:szCs w:val="20"/>
              </w:rPr>
              <w:t>cal</w:t>
            </w: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color w:val="000000"/>
                <w:sz w:val="20"/>
                <w:szCs w:val="20"/>
              </w:rPr>
              <w:t xml:space="preserve">1 </w:t>
            </w:r>
          </w:p>
        </w:tc>
        <w:tc>
          <w:tcPr>
            <w:tcW w:w="236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sz w:val="20"/>
                <w:szCs w:val="20"/>
              </w:rPr>
              <w:t>1 1/2</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Průměr nátrubku měřiče tahu</w:t>
            </w:r>
          </w:p>
        </w:tc>
        <w:tc>
          <w:tcPr>
            <w:tcW w:w="646" w:type="dxa"/>
            <w:vMerge/>
            <w:tcBorders>
              <w:top w:val="single" w:sz="4" w:space="0" w:color="000000"/>
              <w:left w:val="single" w:sz="4" w:space="0" w:color="000000"/>
              <w:bottom w:val="single" w:sz="4" w:space="0" w:color="000000"/>
              <w:right w:val="single" w:sz="2" w:space="0" w:color="000000"/>
            </w:tcBorders>
            <w:vAlign w:val="center"/>
            <w:hideMark/>
          </w:tcPr>
          <w:p w:rsidR="00E52FB2" w:rsidRDefault="00E52FB2" w:rsidP="00E52FB2">
            <w:pPr>
              <w:spacing w:after="0" w:line="240" w:lineRule="auto"/>
              <w:rPr>
                <w:rFonts w:ascii="Calibri" w:hAnsi="Calibri" w:cs="Calibri"/>
              </w:rPr>
            </w:pP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3/4</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Emise hluku</w:t>
            </w:r>
          </w:p>
        </w:tc>
        <w:tc>
          <w:tcPr>
            <w:tcW w:w="646"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dB</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right="-71"/>
              <w:jc w:val="center"/>
              <w:rPr>
                <w:rFonts w:ascii="Calibri" w:hAnsi="Calibri" w:cs="Calibri"/>
              </w:rPr>
            </w:pPr>
            <w:r>
              <w:rPr>
                <w:rFonts w:ascii="Calibri" w:hAnsi="Calibri" w:cs="Calibri"/>
                <w:color w:val="000000"/>
                <w:sz w:val="20"/>
                <w:szCs w:val="20"/>
              </w:rPr>
              <w:t>&lt;30</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Výška</w:t>
            </w:r>
          </w:p>
        </w:tc>
        <w:tc>
          <w:tcPr>
            <w:tcW w:w="646" w:type="dxa"/>
            <w:vMerge w:val="restart"/>
            <w:tcBorders>
              <w:top w:val="single" w:sz="4" w:space="0" w:color="000000"/>
              <w:left w:val="single" w:sz="4" w:space="0" w:color="000000"/>
              <w:bottom w:val="single" w:sz="4" w:space="0" w:color="000000"/>
              <w:right w:val="single" w:sz="2" w:space="0" w:color="000000"/>
            </w:tcBorders>
            <w:shd w:val="clear" w:color="auto" w:fill="FFFFFF"/>
          </w:tcPr>
          <w:p w:rsidR="00E52FB2" w:rsidRDefault="00E52FB2" w:rsidP="00E52FB2">
            <w:pPr>
              <w:autoSpaceDE w:val="0"/>
              <w:autoSpaceDN w:val="0"/>
              <w:adjustRightInd w:val="0"/>
              <w:spacing w:after="0" w:line="240" w:lineRule="auto"/>
              <w:rPr>
                <w:rFonts w:ascii="Calibri" w:hAnsi="Calibri" w:cs="Calibri"/>
              </w:rPr>
            </w:pPr>
          </w:p>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sz w:val="20"/>
                <w:szCs w:val="20"/>
              </w:rPr>
              <w:t>mm</w:t>
            </w:r>
          </w:p>
        </w:tc>
        <w:tc>
          <w:tcPr>
            <w:tcW w:w="2443"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1190</w:t>
            </w:r>
          </w:p>
        </w:tc>
        <w:tc>
          <w:tcPr>
            <w:tcW w:w="2417"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1230</w:t>
            </w:r>
          </w:p>
        </w:tc>
        <w:tc>
          <w:tcPr>
            <w:tcW w:w="1183"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1230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ind w:left="107" w:right="-71"/>
              <w:jc w:val="center"/>
              <w:rPr>
                <w:rFonts w:ascii="Calibri" w:hAnsi="Calibri" w:cs="Calibri"/>
              </w:rPr>
            </w:pPr>
            <w:r>
              <w:rPr>
                <w:rFonts w:ascii="Calibri" w:hAnsi="Calibri" w:cs="Calibri"/>
                <w:color w:val="000000"/>
                <w:sz w:val="20"/>
                <w:szCs w:val="20"/>
              </w:rPr>
              <w:t>1280</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Šířka</w:t>
            </w:r>
          </w:p>
        </w:tc>
        <w:tc>
          <w:tcPr>
            <w:tcW w:w="646" w:type="dxa"/>
            <w:vMerge/>
            <w:tcBorders>
              <w:top w:val="single" w:sz="4" w:space="0" w:color="000000"/>
              <w:left w:val="single" w:sz="4" w:space="0" w:color="000000"/>
              <w:bottom w:val="single" w:sz="4" w:space="0" w:color="000000"/>
              <w:right w:val="single" w:sz="2" w:space="0" w:color="000000"/>
            </w:tcBorders>
            <w:vAlign w:val="center"/>
            <w:hideMark/>
          </w:tcPr>
          <w:p w:rsidR="00E52FB2" w:rsidRDefault="00E52FB2" w:rsidP="00E52FB2">
            <w:pPr>
              <w:spacing w:after="0" w:line="240" w:lineRule="auto"/>
              <w:rPr>
                <w:rFonts w:ascii="Calibri" w:hAnsi="Calibri" w:cs="Calibri"/>
              </w:rPr>
            </w:pPr>
          </w:p>
        </w:tc>
        <w:tc>
          <w:tcPr>
            <w:tcW w:w="4860" w:type="dxa"/>
            <w:gridSpan w:val="4"/>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455</w:t>
            </w:r>
          </w:p>
        </w:tc>
        <w:tc>
          <w:tcPr>
            <w:tcW w:w="236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595</w:t>
            </w:r>
          </w:p>
        </w:tc>
      </w:tr>
      <w:tr w:rsidR="00E52FB2" w:rsidTr="00E52FB2">
        <w:trPr>
          <w:trHeight w:val="1"/>
        </w:trPr>
        <w:tc>
          <w:tcPr>
            <w:tcW w:w="4364" w:type="dxa"/>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rPr>
                <w:rFonts w:ascii="Calibri" w:hAnsi="Calibri" w:cs="Calibri"/>
              </w:rPr>
            </w:pPr>
            <w:r>
              <w:rPr>
                <w:rFonts w:ascii="Calibri" w:hAnsi="Calibri" w:cs="Calibri"/>
                <w:color w:val="000000"/>
                <w:sz w:val="20"/>
                <w:szCs w:val="20"/>
              </w:rPr>
              <w:t>Hloubka</w:t>
            </w:r>
          </w:p>
        </w:tc>
        <w:tc>
          <w:tcPr>
            <w:tcW w:w="646" w:type="dxa"/>
            <w:vMerge/>
            <w:tcBorders>
              <w:top w:val="single" w:sz="4" w:space="0" w:color="000000"/>
              <w:left w:val="single" w:sz="4" w:space="0" w:color="000000"/>
              <w:bottom w:val="single" w:sz="4" w:space="0" w:color="000000"/>
              <w:right w:val="single" w:sz="2" w:space="0" w:color="000000"/>
            </w:tcBorders>
            <w:vAlign w:val="center"/>
            <w:hideMark/>
          </w:tcPr>
          <w:p w:rsidR="00E52FB2" w:rsidRDefault="00E52FB2" w:rsidP="00E52FB2">
            <w:pPr>
              <w:spacing w:after="0" w:line="240" w:lineRule="auto"/>
              <w:rPr>
                <w:rFonts w:ascii="Calibri" w:hAnsi="Calibri" w:cs="Calibri"/>
              </w:rPr>
            </w:pPr>
          </w:p>
        </w:tc>
        <w:tc>
          <w:tcPr>
            <w:tcW w:w="2443"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595</w:t>
            </w:r>
          </w:p>
        </w:tc>
        <w:tc>
          <w:tcPr>
            <w:tcW w:w="3600" w:type="dxa"/>
            <w:gridSpan w:val="3"/>
            <w:tcBorders>
              <w:top w:val="single" w:sz="4" w:space="0" w:color="000000"/>
              <w:left w:val="single" w:sz="4" w:space="0" w:color="000000"/>
              <w:bottom w:val="single" w:sz="4" w:space="0" w:color="000000"/>
              <w:right w:val="single" w:sz="2"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650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hideMark/>
          </w:tcPr>
          <w:p w:rsidR="00E52FB2" w:rsidRDefault="00E52FB2" w:rsidP="00E52FB2">
            <w:pPr>
              <w:autoSpaceDE w:val="0"/>
              <w:autoSpaceDN w:val="0"/>
              <w:adjustRightInd w:val="0"/>
              <w:spacing w:after="0" w:line="240" w:lineRule="auto"/>
              <w:jc w:val="center"/>
              <w:rPr>
                <w:rFonts w:ascii="Calibri" w:hAnsi="Calibri" w:cs="Calibri"/>
              </w:rPr>
            </w:pPr>
            <w:r>
              <w:rPr>
                <w:rFonts w:ascii="Calibri" w:hAnsi="Calibri" w:cs="Calibri"/>
                <w:color w:val="000000"/>
                <w:sz w:val="20"/>
                <w:szCs w:val="20"/>
              </w:rPr>
              <w:t>700</w:t>
            </w:r>
          </w:p>
        </w:tc>
      </w:tr>
    </w:tbl>
    <w:p w:rsidR="00E52FB2" w:rsidRDefault="00E52FB2" w:rsidP="00E52FB2">
      <w:pPr>
        <w:autoSpaceDE w:val="0"/>
        <w:autoSpaceDN w:val="0"/>
        <w:adjustRightInd w:val="0"/>
        <w:spacing w:after="0" w:line="204" w:lineRule="auto"/>
        <w:rPr>
          <w:rFonts w:ascii="Times New Roman" w:hAnsi="Times New Roman" w:cs="Times New Roman"/>
          <w:sz w:val="24"/>
          <w:szCs w:val="24"/>
        </w:rPr>
      </w:pPr>
    </w:p>
    <w:p w:rsidR="00E52FB2" w:rsidRDefault="00E52FB2" w:rsidP="00E52FB2">
      <w:pPr>
        <w:autoSpaceDE w:val="0"/>
        <w:autoSpaceDN w:val="0"/>
        <w:adjustRightInd w:val="0"/>
        <w:spacing w:after="0" w:line="24" w:lineRule="auto"/>
        <w:rPr>
          <w:rFonts w:ascii="Calibri" w:hAnsi="Calibri" w:cs="Calibri"/>
        </w:rPr>
      </w:pPr>
    </w:p>
    <w:p w:rsidR="00E52FB2" w:rsidRDefault="00E52FB2" w:rsidP="00E52FB2">
      <w:pPr>
        <w:autoSpaceDE w:val="0"/>
        <w:autoSpaceDN w:val="0"/>
        <w:adjustRightInd w:val="0"/>
        <w:spacing w:after="0" w:line="204" w:lineRule="auto"/>
        <w:rPr>
          <w:rFonts w:ascii="Calibri" w:hAnsi="Calibri" w:cs="Calibri"/>
        </w:rPr>
      </w:pPr>
    </w:p>
    <w:p w:rsidR="00E52FB2" w:rsidRDefault="00E52FB2" w:rsidP="00E52FB2">
      <w:pPr>
        <w:autoSpaceDE w:val="0"/>
        <w:autoSpaceDN w:val="0"/>
        <w:adjustRightInd w:val="0"/>
        <w:spacing w:after="0" w:line="204" w:lineRule="auto"/>
        <w:rPr>
          <w:rFonts w:ascii="Times New Roman" w:hAnsi="Times New Roman" w:cs="Times New Roman"/>
          <w:b/>
          <w:bCs/>
          <w:sz w:val="24"/>
          <w:szCs w:val="24"/>
        </w:rPr>
      </w:pPr>
      <w:r>
        <w:rPr>
          <w:rFonts w:ascii="Times New Roman" w:hAnsi="Times New Roman" w:cs="Times New Roman"/>
          <w:b/>
          <w:bCs/>
          <w:sz w:val="24"/>
          <w:szCs w:val="24"/>
        </w:rPr>
        <w:t>13. OCHRANA ŽIVOTNÍHO PROSTŘEDÍ</w:t>
      </w:r>
    </w:p>
    <w:p w:rsidR="00E52FB2" w:rsidRDefault="00E52FB2" w:rsidP="00E52FB2">
      <w:pPr>
        <w:autoSpaceDE w:val="0"/>
        <w:autoSpaceDN w:val="0"/>
        <w:adjustRightInd w:val="0"/>
        <w:spacing w:after="0" w:line="240" w:lineRule="auto"/>
        <w:rPr>
          <w:rFonts w:ascii="Calibri" w:hAnsi="Calibri" w:cs="Calibri"/>
        </w:rPr>
      </w:pPr>
    </w:p>
    <w:p w:rsidR="00E52FB2" w:rsidRDefault="00E52FB2" w:rsidP="00E52FB2">
      <w:pPr>
        <w:autoSpaceDE w:val="0"/>
        <w:autoSpaceDN w:val="0"/>
        <w:adjustRightInd w:val="0"/>
        <w:spacing w:after="0" w:line="240" w:lineRule="auto"/>
        <w:ind w:left="287"/>
        <w:rPr>
          <w:rFonts w:ascii="Calibri" w:hAnsi="Calibri" w:cs="Calibri"/>
        </w:rPr>
      </w:pPr>
      <w:r>
        <w:rPr>
          <w:rFonts w:ascii="Times New Roman" w:hAnsi="Times New Roman" w:cs="Times New Roman"/>
          <w:b/>
          <w:bCs/>
          <w:sz w:val="24"/>
          <w:szCs w:val="24"/>
        </w:rPr>
        <w:t>13.1. Likvidace po skončení životnosti</w:t>
      </w:r>
    </w:p>
    <w:p w:rsidR="00E52FB2" w:rsidRDefault="00E52FB2" w:rsidP="00E52FB2">
      <w:pPr>
        <w:autoSpaceDE w:val="0"/>
        <w:autoSpaceDN w:val="0"/>
        <w:adjustRightInd w:val="0"/>
        <w:spacing w:after="0"/>
        <w:ind w:left="287"/>
        <w:rPr>
          <w:rFonts w:ascii="Calibri" w:hAnsi="Calibri" w:cs="Calibri"/>
        </w:rPr>
      </w:pPr>
    </w:p>
    <w:p w:rsidR="00E52FB2" w:rsidRDefault="00E52FB2" w:rsidP="00E52F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Kotel je vyroben z ekologicky neutrálních materiálů. Po ukončení provozu nebo opotřebení je nutné kotel rozebrat a zlikvidovat. Vzhledem k jednoduchosti jeho konstrukce nevyžaduje demontáž jednotlivých komponent kotle žádný zvláštní popis. Opotřebované kovové části by měly být sešrotovány. Zbývající díly skladujte v souladu s požadavky na likvidaci těchto materiálů a poté je předejte na místa zabývající se likvidací prostřednictvím autorizovaných společností a za přísného dodržování pravidel ochrany životního prostředí.</w:t>
      </w:r>
    </w:p>
    <w:p w:rsidR="00E52FB2" w:rsidRDefault="00E52FB2" w:rsidP="00E52FB2">
      <w:pPr>
        <w:autoSpaceDE w:val="0"/>
        <w:autoSpaceDN w:val="0"/>
        <w:adjustRightInd w:val="0"/>
        <w:spacing w:after="0" w:line="240" w:lineRule="auto"/>
        <w:jc w:val="both"/>
        <w:rPr>
          <w:rFonts w:ascii="Calibri" w:hAnsi="Calibri" w:cs="Calibri"/>
        </w:rPr>
      </w:pPr>
    </w:p>
    <w:p w:rsidR="00E52FB2" w:rsidRDefault="00E52FB2" w:rsidP="00E52FB2">
      <w:pPr>
        <w:autoSpaceDE w:val="0"/>
        <w:autoSpaceDN w:val="0"/>
        <w:adjustRightInd w:val="0"/>
        <w:spacing w:after="0" w:line="240" w:lineRule="auto"/>
        <w:ind w:left="303"/>
        <w:rPr>
          <w:rFonts w:ascii="Times New Roman" w:hAnsi="Times New Roman" w:cs="Times New Roman"/>
          <w:b/>
          <w:bCs/>
          <w:sz w:val="24"/>
          <w:szCs w:val="24"/>
        </w:rPr>
      </w:pPr>
      <w:r>
        <w:rPr>
          <w:rFonts w:ascii="Times New Roman" w:hAnsi="Times New Roman" w:cs="Times New Roman"/>
          <w:b/>
          <w:bCs/>
          <w:sz w:val="24"/>
          <w:szCs w:val="24"/>
        </w:rPr>
        <w:t>13.2. Hluk</w:t>
      </w:r>
    </w:p>
    <w:p w:rsidR="00E52FB2" w:rsidRDefault="00E52FB2" w:rsidP="00E52FB2">
      <w:pPr>
        <w:autoSpaceDE w:val="0"/>
        <w:autoSpaceDN w:val="0"/>
        <w:adjustRightInd w:val="0"/>
        <w:spacing w:after="0"/>
        <w:ind w:left="303"/>
        <w:rPr>
          <w:rFonts w:ascii="Calibri" w:hAnsi="Calibri" w:cs="Calibri"/>
        </w:rPr>
      </w:pPr>
    </w:p>
    <w:p w:rsidR="00E52FB2" w:rsidRDefault="00E52FB2" w:rsidP="00E52F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Vzhledem k účelu a specifičnosti provozu podavače nelze eliminovat hluk v samotném zdroji, ale vzhledem ke krátkému a cyklickému provozu podavače tento typ hluku nevytváří ohrožení. Kde je to nutné, emise hluku by měly být stanoveny v souladu s požadavky a metodikou měření použitou v souladu s normou PN-EN ISO 3746: 1999</w:t>
      </w:r>
    </w:p>
    <w:p w:rsidR="00E52FB2" w:rsidRDefault="00E52FB2" w:rsidP="00E52FB2">
      <w:pPr>
        <w:autoSpaceDE w:val="0"/>
        <w:autoSpaceDN w:val="0"/>
        <w:adjustRightInd w:val="0"/>
        <w:spacing w:after="0" w:line="240" w:lineRule="auto"/>
        <w:jc w:val="both"/>
        <w:rPr>
          <w:rFonts w:ascii="Calibri" w:hAnsi="Calibri" w:cs="Calibri"/>
        </w:rPr>
      </w:pPr>
    </w:p>
    <w:p w:rsidR="00E52FB2" w:rsidRDefault="00E52FB2" w:rsidP="00E52FB2">
      <w:pPr>
        <w:autoSpaceDE w:val="0"/>
        <w:autoSpaceDN w:val="0"/>
        <w:adjustRightInd w:val="0"/>
        <w:spacing w:after="0" w:line="240" w:lineRule="auto"/>
        <w:ind w:left="80"/>
        <w:rPr>
          <w:rFonts w:ascii="Calibri" w:hAnsi="Calibri" w:cs="Calibri"/>
        </w:rPr>
      </w:pPr>
    </w:p>
    <w:p w:rsidR="00E52FB2" w:rsidRDefault="00E52FB2" w:rsidP="00E52FB2">
      <w:pPr>
        <w:autoSpaceDE w:val="0"/>
        <w:autoSpaceDN w:val="0"/>
        <w:adjustRightInd w:val="0"/>
        <w:spacing w:after="0" w:line="240" w:lineRule="auto"/>
        <w:ind w:left="80"/>
        <w:rPr>
          <w:rFonts w:ascii="Times New Roman" w:hAnsi="Times New Roman" w:cs="Times New Roman"/>
          <w:b/>
          <w:bCs/>
          <w:sz w:val="24"/>
          <w:szCs w:val="24"/>
        </w:rPr>
      </w:pPr>
      <w:r>
        <w:rPr>
          <w:rFonts w:ascii="Times New Roman" w:hAnsi="Times New Roman" w:cs="Times New Roman"/>
          <w:b/>
          <w:bCs/>
          <w:sz w:val="24"/>
          <w:szCs w:val="24"/>
        </w:rPr>
        <w:t xml:space="preserve">     13.3. Příčiny zbytkového rizika a způsoby jeho eliminace</w:t>
      </w:r>
    </w:p>
    <w:p w:rsidR="00E52FB2" w:rsidRDefault="00E52FB2" w:rsidP="00E52FB2">
      <w:pPr>
        <w:autoSpaceDE w:val="0"/>
        <w:autoSpaceDN w:val="0"/>
        <w:adjustRightInd w:val="0"/>
        <w:spacing w:after="0"/>
        <w:rPr>
          <w:rFonts w:ascii="Times New Roman" w:hAnsi="Times New Roman" w:cs="Times New Roman"/>
          <w:sz w:val="20"/>
          <w:szCs w:val="20"/>
        </w:rPr>
      </w:pPr>
    </w:p>
    <w:p w:rsidR="00E52FB2" w:rsidRDefault="00E52FB2" w:rsidP="00E52FB2">
      <w:pPr>
        <w:autoSpaceDE w:val="0"/>
        <w:autoSpaceDN w:val="0"/>
        <w:adjustRightInd w:val="0"/>
        <w:spacing w:after="0" w:line="252" w:lineRule="auto"/>
        <w:ind w:right="152"/>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Zbytkové riziko existuje v případě nedodržení doporučení a pokynů uvedených v návodu pro obsluhu kotle a jeho příslušenství. Největší nebezpečí hrozí při provádění následujících zakázaných činností:</w:t>
      </w:r>
    </w:p>
    <w:p w:rsidR="00E52FB2" w:rsidRDefault="00E52FB2" w:rsidP="00E52FB2">
      <w:pPr>
        <w:autoSpaceDE w:val="0"/>
        <w:autoSpaceDN w:val="0"/>
        <w:adjustRightInd w:val="0"/>
        <w:spacing w:after="0" w:line="216" w:lineRule="auto"/>
        <w:rPr>
          <w:rFonts w:ascii="Calibri" w:hAnsi="Calibri" w:cs="Calibri"/>
        </w:rPr>
      </w:pPr>
    </w:p>
    <w:p w:rsidR="00E52FB2" w:rsidRDefault="00E52FB2" w:rsidP="00E52FB2">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Používání kotle k jiným účelům, než které jsou popsány v návodu pro obsluhu.</w:t>
      </w:r>
    </w:p>
    <w:p w:rsidR="00E52FB2" w:rsidRDefault="00E52FB2" w:rsidP="00E52FB2">
      <w:pPr>
        <w:autoSpaceDE w:val="0"/>
        <w:autoSpaceDN w:val="0"/>
        <w:adjustRightInd w:val="0"/>
        <w:spacing w:after="0" w:line="240" w:lineRule="auto"/>
        <w:ind w:left="800"/>
        <w:jc w:val="both"/>
        <w:rPr>
          <w:rFonts w:ascii="Times New Roman" w:hAnsi="Times New Roman" w:cs="Times New Roman"/>
          <w:sz w:val="24"/>
          <w:szCs w:val="24"/>
        </w:rPr>
      </w:pPr>
      <w:r>
        <w:rPr>
          <w:rFonts w:ascii="Times New Roman" w:hAnsi="Times New Roman" w:cs="Times New Roman"/>
          <w:sz w:val="24"/>
          <w:szCs w:val="24"/>
        </w:rPr>
        <w:t>odstranění: důkladné prostudování návodu pro obsluhu kotle a souvisejících zařízení (podavač, řídící jednotka, ventilátor atd.)</w:t>
      </w:r>
    </w:p>
    <w:p w:rsidR="00E52FB2" w:rsidRDefault="00E52FB2" w:rsidP="00E52FB2">
      <w:pPr>
        <w:autoSpaceDE w:val="0"/>
        <w:autoSpaceDN w:val="0"/>
        <w:adjustRightInd w:val="0"/>
        <w:spacing w:after="0" w:line="36" w:lineRule="auto"/>
        <w:jc w:val="both"/>
        <w:rPr>
          <w:rFonts w:ascii="Calibri" w:hAnsi="Calibri" w:cs="Calibri"/>
        </w:rPr>
      </w:pPr>
    </w:p>
    <w:p w:rsidR="00E52FB2" w:rsidRDefault="00E52FB2" w:rsidP="00E52FB2">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Nesplnění požadavků na otevřený bezpečnostní systém</w:t>
      </w:r>
    </w:p>
    <w:p w:rsidR="00E52FB2" w:rsidRDefault="00E52FB2" w:rsidP="00E52FB2">
      <w:pPr>
        <w:autoSpaceDE w:val="0"/>
        <w:autoSpaceDN w:val="0"/>
        <w:adjustRightInd w:val="0"/>
        <w:spacing w:after="0" w:line="240" w:lineRule="auto"/>
        <w:ind w:left="800"/>
        <w:jc w:val="both"/>
        <w:rPr>
          <w:rFonts w:ascii="Times New Roman" w:hAnsi="Times New Roman" w:cs="Times New Roman"/>
          <w:sz w:val="24"/>
          <w:szCs w:val="24"/>
        </w:rPr>
      </w:pPr>
      <w:r>
        <w:rPr>
          <w:rFonts w:ascii="Times New Roman" w:hAnsi="Times New Roman" w:cs="Times New Roman"/>
          <w:sz w:val="24"/>
          <w:szCs w:val="24"/>
        </w:rPr>
        <w:t xml:space="preserve">odstranění: ochrana kotle dle normy PN-91 / B-02413 s potvrzením shody montážní firmou </w:t>
      </w:r>
    </w:p>
    <w:p w:rsidR="00E52FB2" w:rsidRDefault="00E52FB2" w:rsidP="00E52FB2">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Nesplnění požadavků na uzavřený bezpečnostní systém</w:t>
      </w:r>
    </w:p>
    <w:p w:rsidR="00E52FB2" w:rsidRDefault="00E52FB2" w:rsidP="00E52FB2">
      <w:pPr>
        <w:autoSpaceDE w:val="0"/>
        <w:autoSpaceDN w:val="0"/>
        <w:adjustRightInd w:val="0"/>
        <w:spacing w:after="0" w:line="240" w:lineRule="auto"/>
        <w:ind w:left="800"/>
        <w:jc w:val="both"/>
        <w:rPr>
          <w:rFonts w:ascii="Times New Roman" w:hAnsi="Times New Roman" w:cs="Times New Roman"/>
          <w:sz w:val="24"/>
          <w:szCs w:val="24"/>
        </w:rPr>
      </w:pPr>
      <w:r>
        <w:rPr>
          <w:rFonts w:ascii="Times New Roman" w:hAnsi="Times New Roman" w:cs="Times New Roman"/>
          <w:sz w:val="24"/>
          <w:szCs w:val="24"/>
        </w:rPr>
        <w:t xml:space="preserve">odstranění: ochrana kotle dle normy PN-91 / B-02413 s potvrzením shody montážní firmou </w:t>
      </w:r>
    </w:p>
    <w:p w:rsidR="00E52FB2" w:rsidRDefault="00E52FB2" w:rsidP="00E52FB2">
      <w:pPr>
        <w:autoSpaceDE w:val="0"/>
        <w:autoSpaceDN w:val="0"/>
        <w:adjustRightInd w:val="0"/>
        <w:spacing w:after="0" w:line="252" w:lineRule="auto"/>
        <w:jc w:val="both"/>
        <w:rPr>
          <w:rFonts w:ascii="Times New Roman" w:hAnsi="Times New Roman" w:cs="Times New Roman"/>
          <w:sz w:val="24"/>
          <w:szCs w:val="24"/>
          <w:u w:val="single"/>
        </w:rPr>
      </w:pPr>
      <w:r>
        <w:rPr>
          <w:rFonts w:ascii="Times New Roman" w:hAnsi="Times New Roman" w:cs="Times New Roman"/>
          <w:sz w:val="24"/>
          <w:szCs w:val="24"/>
          <w:u w:val="single"/>
        </w:rPr>
        <w:t>Obsluha nezletilými, neseznámenými s návodem k obsluze a neproškolenými BOZP</w:t>
      </w:r>
    </w:p>
    <w:p w:rsidR="00E52FB2" w:rsidRDefault="00E52FB2" w:rsidP="00E52FB2">
      <w:pPr>
        <w:autoSpaceDE w:val="0"/>
        <w:autoSpaceDN w:val="0"/>
        <w:adjustRightInd w:val="0"/>
        <w:spacing w:after="0" w:line="240" w:lineRule="auto"/>
        <w:ind w:left="800"/>
        <w:jc w:val="both"/>
        <w:rPr>
          <w:rFonts w:ascii="Times New Roman" w:hAnsi="Times New Roman" w:cs="Times New Roman"/>
          <w:sz w:val="24"/>
          <w:szCs w:val="24"/>
        </w:rPr>
      </w:pPr>
      <w:r>
        <w:rPr>
          <w:rFonts w:ascii="Times New Roman" w:hAnsi="Times New Roman" w:cs="Times New Roman"/>
          <w:sz w:val="24"/>
          <w:szCs w:val="24"/>
        </w:rPr>
        <w:t>odstranění: dodržujte všechny zákazy údržby uvedené v návodu k obsluze a údržbě. Je přísně zakázáno obsluhovat kotle (o výkonu nad 50kW) osobám bez platného oprávnění, jakož i nezletilým, nezaškoleným, pod vlivem alkoholu nebo jiných omamných látek.</w:t>
      </w:r>
    </w:p>
    <w:p w:rsidR="00E52FB2" w:rsidRDefault="00E52FB2" w:rsidP="00E52FB2">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Ponechání kotle během provozu bez dozoru a bez obsluhy</w:t>
      </w:r>
    </w:p>
    <w:p w:rsidR="00E52FB2" w:rsidRDefault="00E52FB2" w:rsidP="00E52FB2">
      <w:pPr>
        <w:autoSpaceDE w:val="0"/>
        <w:autoSpaceDN w:val="0"/>
        <w:adjustRightInd w:val="0"/>
        <w:spacing w:after="0" w:line="36" w:lineRule="auto"/>
        <w:jc w:val="both"/>
        <w:rPr>
          <w:rFonts w:ascii="Calibri" w:hAnsi="Calibri" w:cs="Calibri"/>
        </w:rPr>
      </w:pPr>
    </w:p>
    <w:p w:rsidR="00E52FB2" w:rsidRDefault="00E52FB2" w:rsidP="00E52FB2">
      <w:pPr>
        <w:autoSpaceDE w:val="0"/>
        <w:autoSpaceDN w:val="0"/>
        <w:adjustRightInd w:val="0"/>
        <w:spacing w:after="0" w:line="240" w:lineRule="auto"/>
        <w:ind w:left="708" w:right="15" w:firstLine="76"/>
        <w:jc w:val="both"/>
        <w:rPr>
          <w:rFonts w:ascii="Times New Roman" w:hAnsi="Times New Roman" w:cs="Times New Roman"/>
          <w:sz w:val="24"/>
          <w:szCs w:val="24"/>
        </w:rPr>
      </w:pPr>
      <w:r>
        <w:rPr>
          <w:rFonts w:ascii="Times New Roman" w:hAnsi="Times New Roman" w:cs="Times New Roman"/>
          <w:sz w:val="24"/>
          <w:szCs w:val="24"/>
        </w:rPr>
        <w:t xml:space="preserve">odstranění: kontrola spalovacího procesu dle potřeby, minimálně jednou až dvakrát </w:t>
      </w:r>
    </w:p>
    <w:p w:rsidR="00E52FB2" w:rsidRDefault="00E52FB2" w:rsidP="00E52FB2">
      <w:pPr>
        <w:autoSpaceDE w:val="0"/>
        <w:autoSpaceDN w:val="0"/>
        <w:adjustRightInd w:val="0"/>
        <w:spacing w:after="0" w:line="240" w:lineRule="auto"/>
        <w:ind w:left="708" w:right="15" w:firstLine="76"/>
        <w:jc w:val="both"/>
        <w:rPr>
          <w:rFonts w:ascii="Calibri" w:hAnsi="Calibri" w:cs="Calibri"/>
        </w:rPr>
      </w:pPr>
      <w:r>
        <w:rPr>
          <w:rFonts w:ascii="Times New Roman" w:hAnsi="Times New Roman" w:cs="Times New Roman"/>
          <w:sz w:val="24"/>
          <w:szCs w:val="24"/>
        </w:rPr>
        <w:t>denně, vybavení kotelny detektory oxidu uhelnatého a kouře.</w:t>
      </w:r>
    </w:p>
    <w:p w:rsidR="00E52FB2" w:rsidRDefault="00E52FB2" w:rsidP="00E52FB2">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Provádění jakýchkoli neautorizovaných úprav</w:t>
      </w:r>
    </w:p>
    <w:p w:rsidR="00E52FB2" w:rsidRDefault="00E52FB2" w:rsidP="00E52FB2">
      <w:pPr>
        <w:autoSpaceDE w:val="0"/>
        <w:autoSpaceDN w:val="0"/>
        <w:adjustRightInd w:val="0"/>
        <w:spacing w:after="0" w:line="36" w:lineRule="auto"/>
        <w:jc w:val="both"/>
        <w:rPr>
          <w:rFonts w:ascii="Calibri" w:hAnsi="Calibri" w:cs="Calibri"/>
        </w:rPr>
      </w:pPr>
    </w:p>
    <w:p w:rsidR="00E52FB2" w:rsidRDefault="00E52FB2" w:rsidP="00E52FB2">
      <w:pPr>
        <w:tabs>
          <w:tab w:val="left" w:pos="288"/>
        </w:tabs>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odstranění: zákaz zásahu do konstrukce, vybavení a zabezpečení kotle, instalaci     ústředního topení a zabezpečovacího systému smí jedině instalátér, opravy elektroinstalace a kontrolu účinnosti resetování zásuvek může provádět pouze autorizovaný elektrikář,</w:t>
      </w:r>
    </w:p>
    <w:p w:rsidR="00E52FB2" w:rsidRDefault="00E52FB2" w:rsidP="00E52FB2">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Chybí požadovaná opatrnost a je rozptylovaná pozornost v průběhu obsluhy</w:t>
      </w:r>
    </w:p>
    <w:p w:rsidR="00E52FB2" w:rsidRDefault="00E52FB2" w:rsidP="00E52FB2">
      <w:pPr>
        <w:autoSpaceDE w:val="0"/>
        <w:autoSpaceDN w:val="0"/>
        <w:adjustRightInd w:val="0"/>
        <w:spacing w:after="0" w:line="36" w:lineRule="auto"/>
        <w:jc w:val="both"/>
        <w:rPr>
          <w:rFonts w:ascii="Calibri" w:hAnsi="Calibri" w:cs="Calibri"/>
        </w:rPr>
      </w:pPr>
    </w:p>
    <w:p w:rsidR="00E52FB2" w:rsidRDefault="00E52FB2" w:rsidP="00E52FB2">
      <w:pPr>
        <w:autoSpaceDE w:val="0"/>
        <w:autoSpaceDN w:val="0"/>
        <w:adjustRightInd w:val="0"/>
        <w:spacing w:after="0" w:line="252" w:lineRule="auto"/>
        <w:ind w:left="724"/>
        <w:jc w:val="both"/>
        <w:rPr>
          <w:rFonts w:ascii="Times New Roman" w:hAnsi="Times New Roman" w:cs="Times New Roman"/>
          <w:sz w:val="24"/>
          <w:szCs w:val="24"/>
        </w:rPr>
      </w:pPr>
      <w:r>
        <w:rPr>
          <w:rFonts w:ascii="Times New Roman" w:hAnsi="Times New Roman" w:cs="Times New Roman"/>
          <w:sz w:val="24"/>
          <w:szCs w:val="24"/>
        </w:rPr>
        <w:t>odstranění: zákaz vkládání rukou do nebezpečných a zakázaných horkých prostor a částí kotle a zákaz provozovat kotel bez osobních ochranných prostředků (rukavice, brýle, pokrývka hlavy), - zákaz provozovat kotel s otevřenými dvířky nebo kryty otvorů a průlezů.</w:t>
      </w:r>
    </w:p>
    <w:p w:rsidR="00E52FB2" w:rsidRDefault="00E52FB2" w:rsidP="00E52FB2">
      <w:pPr>
        <w:autoSpaceDE w:val="0"/>
        <w:autoSpaceDN w:val="0"/>
        <w:adjustRightInd w:val="0"/>
        <w:spacing w:after="0" w:line="252" w:lineRule="auto"/>
        <w:jc w:val="both"/>
        <w:rPr>
          <w:rFonts w:ascii="Calibri" w:hAnsi="Calibri" w:cs="Calibri"/>
        </w:rPr>
      </w:pPr>
    </w:p>
    <w:p w:rsidR="00E52FB2" w:rsidRDefault="00E52FB2" w:rsidP="00E52FB2">
      <w:pPr>
        <w:autoSpaceDE w:val="0"/>
        <w:autoSpaceDN w:val="0"/>
        <w:adjustRightInd w:val="0"/>
        <w:spacing w:after="0" w:line="24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          Přestože výrobce přebírá odpovědnost za konstrukci a označení kotle za účelem eliminace nebezpečí při provozu, jakož i při obsluze a údržbě, některým rizikovým prvkům se nelze vyhnout.</w:t>
      </w:r>
    </w:p>
    <w:p w:rsidR="00E52FB2" w:rsidRDefault="00E52FB2" w:rsidP="00E52FB2">
      <w:pPr>
        <w:autoSpaceDE w:val="0"/>
        <w:autoSpaceDN w:val="0"/>
        <w:adjustRightInd w:val="0"/>
        <w:spacing w:after="0" w:line="240" w:lineRule="auto"/>
        <w:ind w:left="80" w:right="15"/>
        <w:jc w:val="both"/>
        <w:rPr>
          <w:rFonts w:ascii="Calibri" w:hAnsi="Calibri" w:cs="Calibri"/>
        </w:rPr>
      </w:pPr>
    </w:p>
    <w:p w:rsidR="00E52FB2" w:rsidRDefault="00E52FB2" w:rsidP="00E52FB2">
      <w:pPr>
        <w:autoSpaceDE w:val="0"/>
        <w:autoSpaceDN w:val="0"/>
        <w:adjustRightInd w:val="0"/>
        <w:spacing w:after="0" w:line="240" w:lineRule="auto"/>
        <w:ind w:left="80" w:right="15"/>
        <w:jc w:val="both"/>
        <w:rPr>
          <w:rFonts w:ascii="Times New Roman" w:hAnsi="Times New Roman" w:cs="Times New Roman"/>
          <w:b/>
          <w:bCs/>
          <w:i/>
          <w:iCs/>
          <w:color w:val="C5000B"/>
          <w:sz w:val="24"/>
          <w:szCs w:val="24"/>
        </w:rPr>
      </w:pPr>
      <w:r>
        <w:rPr>
          <w:rFonts w:ascii="Times New Roman" w:hAnsi="Times New Roman" w:cs="Times New Roman"/>
          <w:b/>
          <w:bCs/>
          <w:i/>
          <w:iCs/>
          <w:color w:val="C5000B"/>
          <w:sz w:val="24"/>
          <w:szCs w:val="24"/>
        </w:rPr>
        <w:t xml:space="preserve">         Zbytkové riziko vyplývá z nesprávného nebo nevhodného chování obsluhy kotle, proto je třeba v každé situaci dodržovat základní bezpečnostní pravidla a zdravý rozum.</w:t>
      </w:r>
    </w:p>
    <w:p w:rsidR="00E52FB2" w:rsidRDefault="00E52FB2" w:rsidP="00E52FB2">
      <w:pPr>
        <w:autoSpaceDE w:val="0"/>
        <w:autoSpaceDN w:val="0"/>
        <w:adjustRightInd w:val="0"/>
        <w:spacing w:after="0" w:line="252" w:lineRule="auto"/>
        <w:ind w:left="80" w:right="200"/>
        <w:jc w:val="both"/>
        <w:rPr>
          <w:rFonts w:ascii="Times New Roman" w:hAnsi="Times New Roman" w:cs="Times New Roman"/>
          <w:b/>
          <w:bCs/>
          <w:i/>
          <w:iCs/>
          <w:color w:val="C5000B"/>
          <w:sz w:val="24"/>
          <w:szCs w:val="24"/>
        </w:rPr>
      </w:pPr>
      <w:r>
        <w:rPr>
          <w:rFonts w:ascii="Times New Roman" w:hAnsi="Times New Roman" w:cs="Times New Roman"/>
          <w:b/>
          <w:bCs/>
          <w:i/>
          <w:iCs/>
          <w:color w:val="C5000B"/>
          <w:sz w:val="24"/>
          <w:szCs w:val="24"/>
        </w:rPr>
        <w:t xml:space="preserve">         Při posuzování a uvádění zbytkového rizika se s kotlem až do zahájení výroby zachází jako se zařízením, které bylo navrženo a vyrobeno podle současného stavu techniky v souladu s uznávanou strojírenskou a inženýrskou praxí.</w:t>
      </w:r>
    </w:p>
    <w:p w:rsidR="00E52FB2" w:rsidRDefault="00E52FB2" w:rsidP="00E52FB2">
      <w:pPr>
        <w:autoSpaceDE w:val="0"/>
        <w:autoSpaceDN w:val="0"/>
        <w:adjustRightInd w:val="0"/>
        <w:spacing w:after="0" w:line="216" w:lineRule="auto"/>
        <w:jc w:val="both"/>
        <w:rPr>
          <w:rFonts w:ascii="Calibri" w:hAnsi="Calibri" w:cs="Calibri"/>
        </w:rPr>
      </w:pPr>
    </w:p>
    <w:p w:rsidR="00E52FB2" w:rsidRDefault="00E52FB2" w:rsidP="00E52FB2">
      <w:pPr>
        <w:autoSpaceDE w:val="0"/>
        <w:autoSpaceDN w:val="0"/>
        <w:adjustRightInd w:val="0"/>
        <w:spacing w:after="0" w:line="252" w:lineRule="auto"/>
        <w:ind w:left="80" w:right="100" w:firstLine="628"/>
        <w:jc w:val="both"/>
        <w:rPr>
          <w:rFonts w:ascii="Times New Roman" w:hAnsi="Times New Roman" w:cs="Times New Roman"/>
          <w:b/>
          <w:bCs/>
          <w:i/>
          <w:iCs/>
          <w:color w:val="C5000B"/>
          <w:sz w:val="24"/>
          <w:szCs w:val="24"/>
        </w:rPr>
      </w:pPr>
      <w:r>
        <w:rPr>
          <w:rFonts w:ascii="Times New Roman" w:hAnsi="Times New Roman" w:cs="Times New Roman"/>
          <w:b/>
          <w:bCs/>
          <w:i/>
          <w:iCs/>
          <w:color w:val="C5000B"/>
          <w:sz w:val="24"/>
          <w:szCs w:val="24"/>
        </w:rPr>
        <w:t>Pro upozornění uživatele a obsluhy je kotel označen příslušnými symboly, značkami, poznámkami obsaženými v návodu o vyskytujícím se nebezpečí, nelegálním použití - které by měl uživatel bezpodmínečně dodržovat.</w:t>
      </w:r>
    </w:p>
    <w:p w:rsidR="00E52FB2" w:rsidRDefault="00E52FB2" w:rsidP="00E52FB2">
      <w:pPr>
        <w:autoSpaceDE w:val="0"/>
        <w:autoSpaceDN w:val="0"/>
        <w:adjustRightInd w:val="0"/>
        <w:spacing w:after="0" w:line="252" w:lineRule="auto"/>
        <w:jc w:val="both"/>
        <w:rPr>
          <w:rFonts w:ascii="Calibri" w:hAnsi="Calibri" w:cs="Calibri"/>
        </w:rPr>
      </w:pPr>
    </w:p>
    <w:p w:rsidR="00E52FB2" w:rsidRDefault="00E52FB2" w:rsidP="00E52FB2">
      <w:pPr>
        <w:autoSpaceDE w:val="0"/>
        <w:autoSpaceDN w:val="0"/>
        <w:adjustRightInd w:val="0"/>
        <w:spacing w:after="0" w:line="252"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14. ZÁRUKA A PODMÍNKY UZNÁNÍ REKLAMACE </w:t>
      </w:r>
    </w:p>
    <w:p w:rsidR="00E52FB2" w:rsidRDefault="00E52FB2" w:rsidP="00E52FB2">
      <w:pPr>
        <w:autoSpaceDE w:val="0"/>
        <w:autoSpaceDN w:val="0"/>
        <w:adjustRightInd w:val="0"/>
        <w:spacing w:after="0" w:line="252" w:lineRule="auto"/>
        <w:ind w:left="1080"/>
        <w:jc w:val="both"/>
        <w:rPr>
          <w:rFonts w:ascii="Calibri" w:hAnsi="Calibri" w:cs="Calibri"/>
        </w:rPr>
      </w:pPr>
    </w:p>
    <w:p w:rsidR="00E52FB2" w:rsidRDefault="00E52FB2" w:rsidP="00E52FB2">
      <w:pPr>
        <w:autoSpaceDE w:val="0"/>
        <w:autoSpaceDN w:val="0"/>
        <w:adjustRightInd w:val="0"/>
        <w:spacing w:after="0" w:line="252" w:lineRule="auto"/>
        <w:ind w:left="720"/>
        <w:jc w:val="both"/>
        <w:rPr>
          <w:rFonts w:ascii="Calibri" w:hAnsi="Calibri" w:cs="Calibri"/>
        </w:rPr>
      </w:pPr>
    </w:p>
    <w:p w:rsidR="00E52FB2" w:rsidRDefault="00E52FB2" w:rsidP="00E52FB2">
      <w:pPr>
        <w:numPr>
          <w:ilvl w:val="0"/>
          <w:numId w:val="1"/>
        </w:numPr>
        <w:autoSpaceDE w:val="0"/>
        <w:autoSpaceDN w:val="0"/>
        <w:adjustRightInd w:val="0"/>
        <w:spacing w:after="0" w:line="252" w:lineRule="auto"/>
        <w:ind w:left="720" w:hanging="360"/>
        <w:jc w:val="both"/>
        <w:rPr>
          <w:rFonts w:ascii="Times New Roman" w:hAnsi="Times New Roman" w:cs="Times New Roman"/>
          <w:i/>
          <w:iCs/>
          <w:sz w:val="20"/>
          <w:szCs w:val="20"/>
        </w:rPr>
      </w:pPr>
      <w:r>
        <w:rPr>
          <w:rFonts w:ascii="Times New Roman" w:hAnsi="Times New Roman" w:cs="Times New Roman"/>
          <w:i/>
          <w:iCs/>
          <w:sz w:val="20"/>
          <w:szCs w:val="20"/>
        </w:rPr>
        <w:t>Záruka platí na území Polské republiky. Pokud je výrobek používán v zahraničí, musí být vadné zboží doručeno výrobci.</w:t>
      </w:r>
    </w:p>
    <w:p w:rsidR="00E52FB2" w:rsidRDefault="00E52FB2" w:rsidP="00E52FB2">
      <w:pPr>
        <w:autoSpaceDE w:val="0"/>
        <w:autoSpaceDN w:val="0"/>
        <w:adjustRightInd w:val="0"/>
        <w:spacing w:after="0" w:line="252" w:lineRule="auto"/>
        <w:jc w:val="both"/>
        <w:rPr>
          <w:rFonts w:ascii="Calibri" w:hAnsi="Calibri" w:cs="Calibri"/>
        </w:rPr>
      </w:pPr>
    </w:p>
    <w:p w:rsidR="00E52FB2" w:rsidRDefault="00E52FB2" w:rsidP="00E52FB2">
      <w:pPr>
        <w:numPr>
          <w:ilvl w:val="0"/>
          <w:numId w:val="1"/>
        </w:numPr>
        <w:autoSpaceDE w:val="0"/>
        <w:autoSpaceDN w:val="0"/>
        <w:adjustRightInd w:val="0"/>
        <w:spacing w:after="0" w:line="252" w:lineRule="auto"/>
        <w:ind w:left="720" w:hanging="360"/>
        <w:jc w:val="both"/>
        <w:rPr>
          <w:rFonts w:ascii="Times New Roman" w:hAnsi="Times New Roman" w:cs="Times New Roman"/>
          <w:i/>
          <w:iCs/>
          <w:sz w:val="20"/>
          <w:szCs w:val="20"/>
        </w:rPr>
      </w:pPr>
      <w:r>
        <w:rPr>
          <w:rFonts w:ascii="Times New Roman" w:hAnsi="Times New Roman" w:cs="Times New Roman"/>
          <w:i/>
          <w:iCs/>
          <w:sz w:val="20"/>
          <w:szCs w:val="20"/>
        </w:rPr>
        <w:t>Podmínkou pro přiznání záruky je vyplněný záruční list s potvrzením montážníka (firmy, která zařízení instalovala), že kotel byl instalován v souladu s požadavky norem a rovněž dokladem o koupi.</w:t>
      </w:r>
    </w:p>
    <w:p w:rsidR="00E52FB2" w:rsidRDefault="00E52FB2" w:rsidP="00E52FB2">
      <w:pPr>
        <w:autoSpaceDE w:val="0"/>
        <w:autoSpaceDN w:val="0"/>
        <w:adjustRightInd w:val="0"/>
        <w:spacing w:after="0" w:line="252" w:lineRule="auto"/>
        <w:jc w:val="both"/>
        <w:rPr>
          <w:rFonts w:ascii="Calibri" w:hAnsi="Calibri" w:cs="Calibri"/>
        </w:rPr>
      </w:pPr>
    </w:p>
    <w:p w:rsidR="00E52FB2" w:rsidRDefault="00E52FB2" w:rsidP="00E52FB2">
      <w:pPr>
        <w:numPr>
          <w:ilvl w:val="0"/>
          <w:numId w:val="1"/>
        </w:numPr>
        <w:autoSpaceDE w:val="0"/>
        <w:autoSpaceDN w:val="0"/>
        <w:adjustRightInd w:val="0"/>
        <w:spacing w:after="0" w:line="240" w:lineRule="auto"/>
        <w:ind w:left="720" w:hanging="360"/>
        <w:jc w:val="both"/>
        <w:rPr>
          <w:rFonts w:ascii="Times New Roman" w:hAnsi="Times New Roman" w:cs="Times New Roman"/>
          <w:i/>
          <w:iCs/>
          <w:sz w:val="20"/>
          <w:szCs w:val="20"/>
        </w:rPr>
      </w:pPr>
      <w:r>
        <w:rPr>
          <w:rFonts w:ascii="Times New Roman" w:hAnsi="Times New Roman" w:cs="Times New Roman"/>
          <w:i/>
          <w:iCs/>
          <w:sz w:val="20"/>
          <w:szCs w:val="20"/>
        </w:rPr>
        <w:t>Záruční doba se počítá od data zakoupení kotle a činí:</w:t>
      </w:r>
    </w:p>
    <w:p w:rsidR="00E52FB2" w:rsidRDefault="00E52FB2" w:rsidP="00E52FB2">
      <w:pPr>
        <w:tabs>
          <w:tab w:val="left" w:pos="1657"/>
          <w:tab w:val="left" w:pos="1971"/>
          <w:tab w:val="left" w:pos="2100"/>
        </w:tabs>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  36 měsíců na těsnost výměníku,</w:t>
      </w:r>
    </w:p>
    <w:p w:rsidR="00E52FB2" w:rsidRDefault="00E52FB2" w:rsidP="00E52FB2">
      <w:pPr>
        <w:tabs>
          <w:tab w:val="left" w:pos="1657"/>
          <w:tab w:val="left" w:pos="1971"/>
          <w:tab w:val="left" w:pos="2100"/>
        </w:tabs>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   24 měsíců pro ostatní položky</w:t>
      </w:r>
    </w:p>
    <w:p w:rsidR="00E52FB2" w:rsidRDefault="00E52FB2" w:rsidP="00E52FB2">
      <w:pPr>
        <w:tabs>
          <w:tab w:val="left" w:pos="1657"/>
          <w:tab w:val="left" w:pos="1971"/>
          <w:tab w:val="left" w:pos="2100"/>
        </w:tabs>
        <w:autoSpaceDE w:val="0"/>
        <w:autoSpaceDN w:val="0"/>
        <w:adjustRightInd w:val="0"/>
        <w:spacing w:after="0" w:line="240" w:lineRule="auto"/>
        <w:jc w:val="both"/>
        <w:rPr>
          <w:rFonts w:ascii="Calibri" w:hAnsi="Calibri" w:cs="Calibri"/>
        </w:rPr>
      </w:pPr>
    </w:p>
    <w:p w:rsidR="00E52FB2" w:rsidRDefault="00E52FB2" w:rsidP="00E52FB2">
      <w:pPr>
        <w:numPr>
          <w:ilvl w:val="0"/>
          <w:numId w:val="1"/>
        </w:numPr>
        <w:autoSpaceDE w:val="0"/>
        <w:autoSpaceDN w:val="0"/>
        <w:adjustRightInd w:val="0"/>
        <w:spacing w:after="0" w:line="240" w:lineRule="auto"/>
        <w:ind w:left="720" w:hanging="360"/>
        <w:jc w:val="both"/>
        <w:rPr>
          <w:rFonts w:ascii="Times New Roman" w:hAnsi="Times New Roman" w:cs="Times New Roman"/>
          <w:i/>
          <w:iCs/>
          <w:sz w:val="20"/>
          <w:szCs w:val="20"/>
        </w:rPr>
      </w:pPr>
      <w:r>
        <w:rPr>
          <w:rFonts w:ascii="Times New Roman" w:hAnsi="Times New Roman" w:cs="Times New Roman"/>
          <w:i/>
          <w:iCs/>
          <w:sz w:val="20"/>
          <w:szCs w:val="20"/>
        </w:rPr>
        <w:t>Během záruční doby poskytuje výrobce bezplatné odstranění fyzické vady v termínu:</w:t>
      </w:r>
    </w:p>
    <w:p w:rsidR="00E52FB2" w:rsidRDefault="00E52FB2" w:rsidP="00E52FB2">
      <w:pPr>
        <w:autoSpaceDE w:val="0"/>
        <w:autoSpaceDN w:val="0"/>
        <w:adjustRightInd w:val="0"/>
        <w:spacing w:after="0" w:line="240" w:lineRule="auto"/>
        <w:ind w:left="720"/>
        <w:jc w:val="both"/>
        <w:rPr>
          <w:rFonts w:ascii="Times New Roman" w:hAnsi="Times New Roman" w:cs="Times New Roman"/>
          <w:i/>
          <w:iCs/>
          <w:sz w:val="20"/>
          <w:szCs w:val="20"/>
        </w:rPr>
      </w:pPr>
      <w:r>
        <w:rPr>
          <w:rFonts w:ascii="Times New Roman" w:hAnsi="Times New Roman" w:cs="Times New Roman"/>
          <w:i/>
          <w:iCs/>
          <w:sz w:val="20"/>
          <w:szCs w:val="20"/>
        </w:rPr>
        <w:t xml:space="preserve">             -14 dnů ode dne oznámení, pokud odstranění vady nevyžaduje výměnu prvků</w:t>
      </w:r>
    </w:p>
    <w:p w:rsidR="00E52FB2" w:rsidRDefault="00E52FB2" w:rsidP="00E52FB2">
      <w:pPr>
        <w:autoSpaceDE w:val="0"/>
        <w:autoSpaceDN w:val="0"/>
        <w:adjustRightInd w:val="0"/>
        <w:spacing w:after="0" w:line="240" w:lineRule="auto"/>
        <w:ind w:left="720"/>
        <w:jc w:val="both"/>
        <w:rPr>
          <w:rFonts w:ascii="Times New Roman" w:hAnsi="Times New Roman" w:cs="Times New Roman"/>
          <w:i/>
          <w:iCs/>
          <w:sz w:val="20"/>
          <w:szCs w:val="20"/>
        </w:rPr>
      </w:pPr>
      <w:r>
        <w:rPr>
          <w:rFonts w:ascii="Times New Roman" w:hAnsi="Times New Roman" w:cs="Times New Roman"/>
          <w:i/>
          <w:iCs/>
          <w:sz w:val="20"/>
          <w:szCs w:val="20"/>
        </w:rPr>
        <w:t xml:space="preserve">              konstrukce kotle,</w:t>
      </w:r>
    </w:p>
    <w:p w:rsidR="00E52FB2" w:rsidRDefault="00E52FB2" w:rsidP="00E52FB2">
      <w:pPr>
        <w:autoSpaceDE w:val="0"/>
        <w:autoSpaceDN w:val="0"/>
        <w:adjustRightInd w:val="0"/>
        <w:spacing w:after="0" w:line="240" w:lineRule="auto"/>
        <w:ind w:left="720"/>
        <w:jc w:val="both"/>
        <w:rPr>
          <w:rFonts w:ascii="Times New Roman" w:hAnsi="Times New Roman" w:cs="Times New Roman"/>
          <w:i/>
          <w:iCs/>
          <w:sz w:val="20"/>
          <w:szCs w:val="20"/>
        </w:rPr>
      </w:pPr>
      <w:r>
        <w:rPr>
          <w:rFonts w:ascii="Times New Roman" w:hAnsi="Times New Roman" w:cs="Times New Roman"/>
          <w:i/>
          <w:iCs/>
          <w:sz w:val="20"/>
          <w:szCs w:val="20"/>
        </w:rPr>
        <w:t xml:space="preserve">             -30 dnů ode dne oznámení, vyžaduje-li odstranění vady výměnu prvků</w:t>
      </w:r>
    </w:p>
    <w:p w:rsidR="00E52FB2" w:rsidRDefault="00E52FB2" w:rsidP="00E52FB2">
      <w:pPr>
        <w:autoSpaceDE w:val="0"/>
        <w:autoSpaceDN w:val="0"/>
        <w:adjustRightInd w:val="0"/>
        <w:spacing w:after="0" w:line="240" w:lineRule="auto"/>
        <w:ind w:left="720"/>
        <w:jc w:val="both"/>
        <w:rPr>
          <w:rFonts w:ascii="Times New Roman" w:hAnsi="Times New Roman" w:cs="Times New Roman"/>
          <w:i/>
          <w:iCs/>
          <w:sz w:val="20"/>
          <w:szCs w:val="20"/>
        </w:rPr>
      </w:pPr>
      <w:r>
        <w:rPr>
          <w:rFonts w:ascii="Times New Roman" w:hAnsi="Times New Roman" w:cs="Times New Roman"/>
          <w:i/>
          <w:iCs/>
          <w:sz w:val="20"/>
          <w:szCs w:val="20"/>
        </w:rPr>
        <w:t xml:space="preserve">              konstrukce kotle.</w:t>
      </w:r>
    </w:p>
    <w:p w:rsidR="00E52FB2" w:rsidRDefault="00E52FB2" w:rsidP="00E52FB2">
      <w:pPr>
        <w:autoSpaceDE w:val="0"/>
        <w:autoSpaceDN w:val="0"/>
        <w:adjustRightInd w:val="0"/>
        <w:spacing w:after="0" w:line="240" w:lineRule="auto"/>
        <w:ind w:left="720"/>
        <w:jc w:val="both"/>
        <w:rPr>
          <w:rFonts w:ascii="Times New Roman" w:hAnsi="Times New Roman" w:cs="Times New Roman"/>
          <w:i/>
          <w:iCs/>
          <w:sz w:val="20"/>
          <w:szCs w:val="20"/>
        </w:rPr>
      </w:pPr>
    </w:p>
    <w:p w:rsidR="00E52FB2" w:rsidRDefault="00E52FB2" w:rsidP="00E52FB2">
      <w:pPr>
        <w:numPr>
          <w:ilvl w:val="0"/>
          <w:numId w:val="1"/>
        </w:numPr>
        <w:autoSpaceDE w:val="0"/>
        <w:autoSpaceDN w:val="0"/>
        <w:adjustRightInd w:val="0"/>
        <w:spacing w:after="0" w:line="240" w:lineRule="auto"/>
        <w:ind w:left="720" w:hanging="360"/>
        <w:jc w:val="both"/>
        <w:rPr>
          <w:rFonts w:ascii="Times New Roman" w:hAnsi="Times New Roman" w:cs="Times New Roman"/>
          <w:i/>
          <w:iCs/>
          <w:sz w:val="20"/>
          <w:szCs w:val="20"/>
        </w:rPr>
      </w:pPr>
      <w:r>
        <w:rPr>
          <w:rFonts w:ascii="Times New Roman" w:hAnsi="Times New Roman" w:cs="Times New Roman"/>
          <w:i/>
          <w:iCs/>
          <w:sz w:val="20"/>
          <w:szCs w:val="20"/>
        </w:rPr>
        <w:t>Za účelem co největšího zkrácení doby opravy si výrobce vyhrazuje právo vyměnit vadný prvek za bezvadný prvek s opotřebením odpovídajícím vadnému prvku.</w:t>
      </w:r>
    </w:p>
    <w:p w:rsidR="00E52FB2" w:rsidRDefault="00E52FB2" w:rsidP="00E52FB2">
      <w:pPr>
        <w:autoSpaceDE w:val="0"/>
        <w:autoSpaceDN w:val="0"/>
        <w:adjustRightInd w:val="0"/>
        <w:spacing w:after="0" w:line="240" w:lineRule="auto"/>
        <w:jc w:val="both"/>
        <w:rPr>
          <w:rFonts w:ascii="Calibri" w:hAnsi="Calibri" w:cs="Calibri"/>
        </w:rPr>
      </w:pPr>
    </w:p>
    <w:p w:rsidR="00E52FB2" w:rsidRDefault="00E52FB2" w:rsidP="00E52FB2">
      <w:pPr>
        <w:numPr>
          <w:ilvl w:val="0"/>
          <w:numId w:val="1"/>
        </w:numPr>
        <w:autoSpaceDE w:val="0"/>
        <w:autoSpaceDN w:val="0"/>
        <w:adjustRightInd w:val="0"/>
        <w:spacing w:after="0" w:line="240" w:lineRule="auto"/>
        <w:ind w:left="720" w:hanging="360"/>
        <w:jc w:val="both"/>
        <w:rPr>
          <w:rFonts w:ascii="Times New Roman" w:hAnsi="Times New Roman" w:cs="Times New Roman"/>
          <w:i/>
          <w:iCs/>
          <w:sz w:val="20"/>
          <w:szCs w:val="20"/>
        </w:rPr>
      </w:pPr>
      <w:r>
        <w:rPr>
          <w:rFonts w:ascii="Times New Roman" w:hAnsi="Times New Roman" w:cs="Times New Roman"/>
          <w:i/>
          <w:iCs/>
          <w:sz w:val="20"/>
          <w:szCs w:val="20"/>
        </w:rPr>
        <w:t>Záruční doba se prodlužuje o dobu uplatnění reklamace až do jejího odstranění.</w:t>
      </w:r>
    </w:p>
    <w:p w:rsidR="00E52FB2" w:rsidRDefault="00E52FB2" w:rsidP="00E52FB2">
      <w:pPr>
        <w:autoSpaceDE w:val="0"/>
        <w:autoSpaceDN w:val="0"/>
        <w:adjustRightInd w:val="0"/>
        <w:spacing w:after="0" w:line="240" w:lineRule="auto"/>
        <w:jc w:val="both"/>
        <w:rPr>
          <w:rFonts w:ascii="Calibri" w:hAnsi="Calibri" w:cs="Calibri"/>
        </w:rPr>
      </w:pPr>
    </w:p>
    <w:p w:rsidR="00E52FB2" w:rsidRDefault="00E52FB2" w:rsidP="00E52FB2">
      <w:pPr>
        <w:numPr>
          <w:ilvl w:val="0"/>
          <w:numId w:val="1"/>
        </w:numPr>
        <w:autoSpaceDE w:val="0"/>
        <w:autoSpaceDN w:val="0"/>
        <w:adjustRightInd w:val="0"/>
        <w:spacing w:after="0" w:line="240" w:lineRule="auto"/>
        <w:ind w:left="720" w:hanging="360"/>
        <w:jc w:val="both"/>
        <w:rPr>
          <w:rFonts w:ascii="Calibri" w:hAnsi="Calibri" w:cs="Calibri"/>
        </w:rPr>
      </w:pPr>
      <w:r>
        <w:rPr>
          <w:rFonts w:ascii="Times New Roman" w:hAnsi="Times New Roman" w:cs="Times New Roman"/>
          <w:i/>
          <w:iCs/>
          <w:sz w:val="20"/>
          <w:szCs w:val="20"/>
        </w:rPr>
        <w:t>Záruka se nevztahuje na:</w:t>
      </w:r>
    </w:p>
    <w:p w:rsidR="00E52FB2" w:rsidRDefault="00E52FB2" w:rsidP="00E52FB2">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 opotřebitelné díly typu: šrouby, matice, madla, těsnicí prvky a zásuvka popelníku,</w:t>
      </w:r>
    </w:p>
    <w:p w:rsidR="00E52FB2" w:rsidRDefault="00E52FB2" w:rsidP="00E52FB2">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 ocelové prvky v kouřovodu vzniklé v důsledku dlouhodobého provozu kotle při teplotě napájecí vody</w:t>
      </w:r>
    </w:p>
    <w:p w:rsidR="00E52FB2" w:rsidRDefault="00E52FB2" w:rsidP="00E52FB2">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pod 60</w:t>
      </w:r>
      <w:r>
        <w:rPr>
          <w:rFonts w:ascii="Times New Roman" w:hAnsi="Times New Roman" w:cs="Times New Roman"/>
          <w:i/>
          <w:iCs/>
          <w:sz w:val="20"/>
          <w:szCs w:val="20"/>
          <w:vertAlign w:val="superscript"/>
        </w:rPr>
        <w:t>0</w:t>
      </w:r>
      <w:r>
        <w:rPr>
          <w:rFonts w:ascii="Times New Roman" w:hAnsi="Times New Roman" w:cs="Times New Roman"/>
          <w:i/>
          <w:iCs/>
          <w:sz w:val="20"/>
          <w:szCs w:val="20"/>
        </w:rPr>
        <w:t xml:space="preserve"> C,</w:t>
      </w:r>
    </w:p>
    <w:p w:rsidR="00E52FB2" w:rsidRDefault="00E52FB2" w:rsidP="00E52FB2">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 keramické a litinové prvky kotle,</w:t>
      </w:r>
    </w:p>
    <w:p w:rsidR="00E52FB2" w:rsidRDefault="00E52FB2" w:rsidP="00E52FB2">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 nepodstatné závady, které nemají vliv na užitnou hodnotu kotle. </w:t>
      </w:r>
    </w:p>
    <w:p w:rsidR="00E52FB2" w:rsidRDefault="00E52FB2" w:rsidP="00E52FB2">
      <w:pPr>
        <w:autoSpaceDE w:val="0"/>
        <w:autoSpaceDN w:val="0"/>
        <w:adjustRightInd w:val="0"/>
        <w:spacing w:after="0" w:line="240" w:lineRule="auto"/>
        <w:jc w:val="both"/>
        <w:rPr>
          <w:rFonts w:ascii="Calibri" w:hAnsi="Calibri" w:cs="Calibri"/>
        </w:rPr>
      </w:pPr>
    </w:p>
    <w:p w:rsidR="00E52FB2" w:rsidRDefault="00E52FB2" w:rsidP="00E52FB2">
      <w:pPr>
        <w:numPr>
          <w:ilvl w:val="0"/>
          <w:numId w:val="1"/>
        </w:numPr>
        <w:autoSpaceDE w:val="0"/>
        <w:autoSpaceDN w:val="0"/>
        <w:adjustRightInd w:val="0"/>
        <w:spacing w:after="0" w:line="240" w:lineRule="auto"/>
        <w:ind w:left="720" w:hanging="360"/>
        <w:jc w:val="both"/>
        <w:rPr>
          <w:rFonts w:ascii="Times New Roman" w:hAnsi="Times New Roman" w:cs="Times New Roman"/>
          <w:i/>
          <w:iCs/>
          <w:sz w:val="20"/>
          <w:szCs w:val="20"/>
        </w:rPr>
      </w:pPr>
      <w:r>
        <w:rPr>
          <w:rFonts w:ascii="Times New Roman" w:hAnsi="Times New Roman" w:cs="Times New Roman"/>
          <w:i/>
          <w:iCs/>
          <w:sz w:val="20"/>
          <w:szCs w:val="20"/>
        </w:rPr>
        <w:t>Výrobce není odpovědný za:</w:t>
      </w:r>
    </w:p>
    <w:p w:rsidR="00E52FB2" w:rsidRDefault="00E52FB2" w:rsidP="00E52FB2">
      <w:pPr>
        <w:autoSpaceDE w:val="0"/>
        <w:autoSpaceDN w:val="0"/>
        <w:adjustRightInd w:val="0"/>
        <w:spacing w:after="0" w:line="240" w:lineRule="auto"/>
        <w:jc w:val="both"/>
        <w:rPr>
          <w:rFonts w:ascii="Calibri" w:hAnsi="Calibri" w:cs="Calibri"/>
        </w:rPr>
      </w:pPr>
    </w:p>
    <w:p w:rsidR="00E52FB2" w:rsidRDefault="00E52FB2" w:rsidP="00E52FB2">
      <w:pPr>
        <w:tabs>
          <w:tab w:val="left" w:pos="765"/>
        </w:tabs>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 nevhodný výběr kotle vzhledem k velikosti vytápěných ploch,</w:t>
      </w:r>
    </w:p>
    <w:p w:rsidR="00E52FB2" w:rsidRDefault="00E52FB2" w:rsidP="00E52FB2">
      <w:pPr>
        <w:tabs>
          <w:tab w:val="left" w:pos="765"/>
        </w:tabs>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 spotřebu paliva nesplňující očekávání uživatele.</w:t>
      </w:r>
    </w:p>
    <w:p w:rsidR="00E52FB2" w:rsidRDefault="00E52FB2" w:rsidP="00E52FB2">
      <w:pPr>
        <w:autoSpaceDE w:val="0"/>
        <w:autoSpaceDN w:val="0"/>
        <w:adjustRightInd w:val="0"/>
        <w:spacing w:after="0" w:line="240" w:lineRule="auto"/>
        <w:jc w:val="both"/>
        <w:rPr>
          <w:rFonts w:ascii="Times New Roman" w:hAnsi="Times New Roman" w:cs="Times New Roman"/>
          <w:i/>
          <w:iCs/>
          <w:sz w:val="20"/>
          <w:szCs w:val="20"/>
        </w:rPr>
      </w:pPr>
    </w:p>
    <w:p w:rsidR="00E52FB2" w:rsidRDefault="00E52FB2" w:rsidP="00E52FB2">
      <w:pPr>
        <w:numPr>
          <w:ilvl w:val="0"/>
          <w:numId w:val="1"/>
        </w:numPr>
        <w:autoSpaceDE w:val="0"/>
        <w:autoSpaceDN w:val="0"/>
        <w:adjustRightInd w:val="0"/>
        <w:spacing w:after="0" w:line="240" w:lineRule="auto"/>
        <w:ind w:left="720" w:hanging="360"/>
        <w:jc w:val="both"/>
        <w:rPr>
          <w:rFonts w:ascii="Times New Roman" w:hAnsi="Times New Roman" w:cs="Times New Roman"/>
          <w:i/>
          <w:iCs/>
          <w:sz w:val="20"/>
          <w:szCs w:val="20"/>
        </w:rPr>
      </w:pPr>
      <w:r>
        <w:rPr>
          <w:rFonts w:ascii="Times New Roman" w:hAnsi="Times New Roman" w:cs="Times New Roman"/>
          <w:i/>
          <w:iCs/>
          <w:sz w:val="20"/>
          <w:szCs w:val="20"/>
        </w:rPr>
        <w:t>V případě reklamace nevhodného spalování, dehtování nebo úniku kouře dvířky je nutné k reklamaci přiložit posudek kominíka, že komín splňuje všechny podmínky stanovené pro daný výkon kotle,</w:t>
      </w:r>
    </w:p>
    <w:p w:rsidR="00E52FB2" w:rsidRDefault="00E52FB2" w:rsidP="00E52FB2">
      <w:pPr>
        <w:autoSpaceDE w:val="0"/>
        <w:autoSpaceDN w:val="0"/>
        <w:adjustRightInd w:val="0"/>
        <w:spacing w:after="0" w:line="240" w:lineRule="auto"/>
        <w:jc w:val="both"/>
        <w:rPr>
          <w:rFonts w:ascii="Calibri" w:hAnsi="Calibri" w:cs="Calibri"/>
        </w:rPr>
      </w:pPr>
    </w:p>
    <w:p w:rsidR="00E52FB2" w:rsidRDefault="00E52FB2" w:rsidP="00E52FB2">
      <w:pPr>
        <w:numPr>
          <w:ilvl w:val="0"/>
          <w:numId w:val="1"/>
        </w:numPr>
        <w:autoSpaceDE w:val="0"/>
        <w:autoSpaceDN w:val="0"/>
        <w:adjustRightInd w:val="0"/>
        <w:spacing w:after="0" w:line="240" w:lineRule="auto"/>
        <w:ind w:left="720" w:hanging="360"/>
        <w:jc w:val="both"/>
        <w:rPr>
          <w:rFonts w:ascii="Times New Roman" w:hAnsi="Times New Roman" w:cs="Times New Roman"/>
          <w:i/>
          <w:iCs/>
          <w:sz w:val="20"/>
          <w:szCs w:val="20"/>
        </w:rPr>
      </w:pPr>
      <w:r>
        <w:rPr>
          <w:rFonts w:ascii="Times New Roman" w:hAnsi="Times New Roman" w:cs="Times New Roman"/>
          <w:i/>
          <w:iCs/>
          <w:sz w:val="20"/>
          <w:szCs w:val="20"/>
        </w:rPr>
        <w:t>Záruka zaniká v případě nedodržení doporučení obsažených v návodu pro obsluhu, zejména:</w:t>
      </w:r>
    </w:p>
    <w:p w:rsidR="00E52FB2" w:rsidRDefault="00E52FB2" w:rsidP="00E52FB2">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 chybné montáže neoprávněnou osobou neodpovídající požadavkům normy PN-91 / B-02413</w:t>
      </w:r>
    </w:p>
    <w:p w:rsidR="00E52FB2" w:rsidRDefault="00E52FB2" w:rsidP="00E52FB2">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 aplikace na přívod vody nesprávné tvrdosti (vyhoření plechů pece v důsledku usazování vodního kamene),</w:t>
      </w:r>
    </w:p>
    <w:p w:rsidR="00E52FB2" w:rsidRDefault="00E52FB2" w:rsidP="00E52FB2">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 provoz kotle při absenci správného tahu komína nebo nesprávně zvoleného výkonu kotle,</w:t>
      </w:r>
    </w:p>
    <w:p w:rsidR="00E52FB2" w:rsidRDefault="00E52FB2" w:rsidP="00E52FB2">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 poškození v důsledku výpadku proudu a nesprávné přepravy.</w:t>
      </w:r>
    </w:p>
    <w:p w:rsidR="00E52FB2" w:rsidRDefault="00E52FB2" w:rsidP="00E52FB2">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 provádění nesprávných, samostatných oprav.  </w:t>
      </w:r>
    </w:p>
    <w:p w:rsidR="00E52FB2" w:rsidRDefault="00E52FB2" w:rsidP="00E52FB2">
      <w:pPr>
        <w:autoSpaceDE w:val="0"/>
        <w:autoSpaceDN w:val="0"/>
        <w:adjustRightInd w:val="0"/>
        <w:spacing w:after="0" w:line="240" w:lineRule="auto"/>
        <w:jc w:val="both"/>
        <w:rPr>
          <w:rFonts w:ascii="Calibri" w:hAnsi="Calibri" w:cs="Calibri"/>
        </w:rPr>
      </w:pPr>
    </w:p>
    <w:p w:rsidR="00E52FB2" w:rsidRDefault="00E52FB2" w:rsidP="00E52FB2">
      <w:pPr>
        <w:autoSpaceDE w:val="0"/>
        <w:autoSpaceDN w:val="0"/>
        <w:adjustRightInd w:val="0"/>
        <w:spacing w:after="0" w:line="264" w:lineRule="auto"/>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V případě neoprávněné reklamace (nesprávné zapojení kotle, nesprávný tah komína, nekvalitní palivo, špatné odvětrání kotelny, znečištěný kotel) nese náklady na příjezd servisu uživatel.</w:t>
      </w:r>
    </w:p>
    <w:p w:rsidR="00E52FB2" w:rsidRDefault="00E52FB2" w:rsidP="00E52FB2">
      <w:pPr>
        <w:autoSpaceDE w:val="0"/>
        <w:autoSpaceDN w:val="0"/>
        <w:adjustRightInd w:val="0"/>
        <w:spacing w:after="0" w:line="264" w:lineRule="auto"/>
        <w:jc w:val="center"/>
        <w:rPr>
          <w:rFonts w:ascii="Calibri" w:hAnsi="Calibri" w:cs="Calibri"/>
        </w:rPr>
      </w:pPr>
    </w:p>
    <w:p w:rsidR="00E52FB2" w:rsidRDefault="00E52FB2" w:rsidP="00E52FB2">
      <w:pPr>
        <w:autoSpaceDE w:val="0"/>
        <w:autoSpaceDN w:val="0"/>
        <w:adjustRightInd w:val="0"/>
        <w:spacing w:after="0" w:line="264" w:lineRule="auto"/>
        <w:jc w:val="center"/>
        <w:rPr>
          <w:rFonts w:ascii="Calibri" w:hAnsi="Calibri" w:cs="Calibri"/>
        </w:rPr>
      </w:pPr>
    </w:p>
    <w:p w:rsidR="00E52FB2" w:rsidRDefault="00E52FB2" w:rsidP="00E52FB2">
      <w:pPr>
        <w:autoSpaceDE w:val="0"/>
        <w:autoSpaceDN w:val="0"/>
        <w:adjustRightInd w:val="0"/>
        <w:spacing w:after="0" w:line="264" w:lineRule="auto"/>
        <w:jc w:val="center"/>
        <w:rPr>
          <w:rFonts w:ascii="Calibri" w:hAnsi="Calibri" w:cs="Calibri"/>
        </w:rPr>
      </w:pPr>
    </w:p>
    <w:p w:rsidR="00E52FB2" w:rsidRDefault="00E52FB2" w:rsidP="00E52FB2">
      <w:pPr>
        <w:autoSpaceDE w:val="0"/>
        <w:autoSpaceDN w:val="0"/>
        <w:adjustRightInd w:val="0"/>
        <w:spacing w:after="0" w:line="264" w:lineRule="auto"/>
        <w:jc w:val="center"/>
        <w:rPr>
          <w:rFonts w:ascii="Calibri" w:hAnsi="Calibri" w:cs="Calibri"/>
        </w:rPr>
      </w:pPr>
    </w:p>
    <w:p w:rsidR="00E52FB2" w:rsidRDefault="00E52FB2" w:rsidP="00E52FB2">
      <w:pPr>
        <w:autoSpaceDE w:val="0"/>
        <w:autoSpaceDN w:val="0"/>
        <w:adjustRightInd w:val="0"/>
        <w:spacing w:after="0" w:line="240" w:lineRule="auto"/>
        <w:jc w:val="both"/>
        <w:rPr>
          <w:rFonts w:ascii="Calibri" w:hAnsi="Calibri" w:cs="Calibri"/>
        </w:rPr>
      </w:pPr>
    </w:p>
    <w:p w:rsidR="00E52FB2" w:rsidRDefault="00E52FB2" w:rsidP="00E52FB2">
      <w:pPr>
        <w:autoSpaceDE w:val="0"/>
        <w:autoSpaceDN w:val="0"/>
        <w:adjustRightInd w:val="0"/>
        <w:spacing w:after="0" w:line="264" w:lineRule="auto"/>
        <w:ind w:left="3700" w:right="1220" w:hanging="2389"/>
        <w:jc w:val="center"/>
        <w:rPr>
          <w:rFonts w:ascii="Times New Roman" w:hAnsi="Times New Roman" w:cs="Times New Roman"/>
          <w:b/>
          <w:bCs/>
          <w:sz w:val="24"/>
          <w:szCs w:val="24"/>
          <w:u w:val="single"/>
        </w:rPr>
      </w:pPr>
      <w:r>
        <w:rPr>
          <w:rFonts w:ascii="Times New Roman" w:hAnsi="Times New Roman" w:cs="Times New Roman"/>
          <w:b/>
          <w:bCs/>
          <w:sz w:val="32"/>
          <w:szCs w:val="32"/>
          <w:u w:val="single"/>
        </w:rPr>
        <w:lastRenderedPageBreak/>
        <w:t>ZÁRUČNÍ LIST</w:t>
      </w:r>
    </w:p>
    <w:p w:rsidR="00E52FB2" w:rsidRDefault="00E52FB2" w:rsidP="00E52FB2">
      <w:pPr>
        <w:autoSpaceDE w:val="0"/>
        <w:autoSpaceDN w:val="0"/>
        <w:adjustRightInd w:val="0"/>
        <w:spacing w:after="0" w:line="264" w:lineRule="auto"/>
        <w:ind w:left="3700" w:right="16" w:hanging="3702"/>
        <w:jc w:val="center"/>
        <w:rPr>
          <w:rFonts w:ascii="Times New Roman" w:hAnsi="Times New Roman" w:cs="Times New Roman"/>
          <w:b/>
          <w:bCs/>
        </w:rPr>
      </w:pPr>
      <w:r>
        <w:rPr>
          <w:rFonts w:ascii="Times New Roman" w:hAnsi="Times New Roman" w:cs="Times New Roman"/>
          <w:b/>
          <w:bCs/>
        </w:rPr>
        <w:t xml:space="preserve">POTVRZENÍ MONTÁŽE A  ZABEZPEČNÍ KOTLE </w:t>
      </w:r>
    </w:p>
    <w:p w:rsidR="00E52FB2" w:rsidRDefault="00E52FB2" w:rsidP="00E52FB2">
      <w:pPr>
        <w:autoSpaceDE w:val="0"/>
        <w:autoSpaceDN w:val="0"/>
        <w:adjustRightInd w:val="0"/>
        <w:spacing w:after="0" w:line="264" w:lineRule="auto"/>
        <w:ind w:left="3700" w:right="1220" w:hanging="2389"/>
        <w:jc w:val="center"/>
        <w:rPr>
          <w:rFonts w:ascii="Calibri" w:hAnsi="Calibri" w:cs="Calibri"/>
        </w:rPr>
      </w:pPr>
    </w:p>
    <w:p w:rsidR="00E52FB2" w:rsidRDefault="00E52FB2" w:rsidP="00E52FB2">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Typ kotle:  </w:t>
      </w:r>
      <w:r>
        <w:rPr>
          <w:rFonts w:ascii="Times New Roman" w:hAnsi="Times New Roman" w:cs="Times New Roman"/>
          <w:b/>
          <w:bCs/>
          <w:i/>
          <w:iCs/>
          <w:sz w:val="24"/>
          <w:szCs w:val="24"/>
        </w:rPr>
        <w:t>Feniks  UNI    10    13     18     24</w:t>
      </w:r>
    </w:p>
    <w:p w:rsidR="00E52FB2" w:rsidRDefault="00E52FB2" w:rsidP="00E52FB2">
      <w:pPr>
        <w:autoSpaceDE w:val="0"/>
        <w:autoSpaceDN w:val="0"/>
        <w:adjustRightInd w:val="0"/>
        <w:spacing w:after="0"/>
        <w:rPr>
          <w:rFonts w:ascii="Calibri" w:hAnsi="Calibri" w:cs="Calibri"/>
        </w:rPr>
      </w:pPr>
    </w:p>
    <w:p w:rsidR="00E52FB2" w:rsidRDefault="00E52FB2" w:rsidP="00E52F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Výrobní číslo: …………………………….………………...</w:t>
      </w:r>
    </w:p>
    <w:p w:rsidR="00E52FB2" w:rsidRDefault="00E52FB2" w:rsidP="00E52FB2">
      <w:pPr>
        <w:autoSpaceDE w:val="0"/>
        <w:autoSpaceDN w:val="0"/>
        <w:adjustRightInd w:val="0"/>
        <w:spacing w:after="0"/>
        <w:rPr>
          <w:rFonts w:ascii="Calibri" w:hAnsi="Calibri" w:cs="Calibri"/>
        </w:rPr>
      </w:pPr>
    </w:p>
    <w:p w:rsidR="00E52FB2" w:rsidRDefault="00E52FB2" w:rsidP="00E52F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Rok výroby:    ……………..……………………….……….</w:t>
      </w:r>
    </w:p>
    <w:p w:rsidR="00E52FB2" w:rsidRDefault="00E52FB2" w:rsidP="00E52FB2">
      <w:pPr>
        <w:autoSpaceDE w:val="0"/>
        <w:autoSpaceDN w:val="0"/>
        <w:adjustRightInd w:val="0"/>
        <w:spacing w:after="0"/>
        <w:rPr>
          <w:rFonts w:ascii="Calibri" w:hAnsi="Calibri" w:cs="Calibri"/>
        </w:rPr>
      </w:pPr>
    </w:p>
    <w:p w:rsidR="00E52FB2" w:rsidRDefault="00E52FB2" w:rsidP="00E52FB2">
      <w:pPr>
        <w:autoSpaceDE w:val="0"/>
        <w:autoSpaceDN w:val="0"/>
        <w:adjustRightInd w:val="0"/>
        <w:spacing w:after="0" w:line="240" w:lineRule="auto"/>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INSTALATÉR:</w:t>
      </w:r>
    </w:p>
    <w:p w:rsidR="00E52FB2" w:rsidRDefault="00E52FB2" w:rsidP="00E52FB2">
      <w:pPr>
        <w:autoSpaceDE w:val="0"/>
        <w:autoSpaceDN w:val="0"/>
        <w:adjustRightInd w:val="0"/>
        <w:spacing w:after="0"/>
        <w:rPr>
          <w:rFonts w:ascii="Calibri" w:hAnsi="Calibri" w:cs="Calibri"/>
        </w:rPr>
      </w:pPr>
    </w:p>
    <w:p w:rsidR="00E52FB2" w:rsidRDefault="00E52FB2" w:rsidP="00E52F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Název firmy:………………………………………………………………………..</w:t>
      </w:r>
    </w:p>
    <w:p w:rsidR="00E52FB2" w:rsidRDefault="00E52FB2" w:rsidP="00E52FB2">
      <w:pPr>
        <w:autoSpaceDE w:val="0"/>
        <w:autoSpaceDN w:val="0"/>
        <w:adjustRightInd w:val="0"/>
        <w:spacing w:after="0"/>
        <w:rPr>
          <w:rFonts w:ascii="Calibri" w:hAnsi="Calibri" w:cs="Calibri"/>
        </w:rPr>
      </w:pPr>
    </w:p>
    <w:p w:rsidR="00E52FB2" w:rsidRDefault="00E52FB2" w:rsidP="00E52F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Jméno a příjmení instalatéra:………………………………………………………..</w:t>
      </w:r>
    </w:p>
    <w:p w:rsidR="00E52FB2" w:rsidRDefault="00E52FB2" w:rsidP="00E52FB2">
      <w:pPr>
        <w:autoSpaceDE w:val="0"/>
        <w:autoSpaceDN w:val="0"/>
        <w:adjustRightInd w:val="0"/>
        <w:spacing w:after="0"/>
        <w:rPr>
          <w:rFonts w:ascii="Calibri" w:hAnsi="Calibri" w:cs="Calibri"/>
        </w:rPr>
      </w:pPr>
    </w:p>
    <w:p w:rsidR="00E52FB2" w:rsidRDefault="00E52FB2" w:rsidP="00E52F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Já, níže podepsaný, s plnou odpovědností prohlašuji, že výše uvedený kotel byl instalován do řádně provedené instalace ústředního topení. a zajištěn:</w:t>
      </w:r>
    </w:p>
    <w:p w:rsidR="00E52FB2" w:rsidRDefault="00E52FB2" w:rsidP="00E52FB2">
      <w:pPr>
        <w:autoSpaceDE w:val="0"/>
        <w:autoSpaceDN w:val="0"/>
        <w:adjustRightInd w:val="0"/>
        <w:spacing w:after="0" w:line="240" w:lineRule="auto"/>
        <w:jc w:val="both"/>
        <w:rPr>
          <w:rFonts w:ascii="Calibri" w:hAnsi="Calibri" w:cs="Calibri"/>
        </w:rPr>
      </w:pPr>
    </w:p>
    <w:p w:rsidR="00E52FB2" w:rsidRDefault="00E52FB2" w:rsidP="00E52FB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v otevřeném systému podle normy:</w:t>
      </w:r>
    </w:p>
    <w:p w:rsidR="00E52FB2" w:rsidRDefault="00E52FB2" w:rsidP="00E52FB2">
      <w:pPr>
        <w:autoSpaceDE w:val="0"/>
        <w:autoSpaceDN w:val="0"/>
        <w:adjustRightInd w:val="0"/>
        <w:spacing w:after="0" w:line="240" w:lineRule="auto"/>
        <w:jc w:val="both"/>
        <w:rPr>
          <w:rFonts w:ascii="Calibri" w:hAnsi="Calibri" w:cs="Calibri"/>
        </w:rPr>
      </w:pPr>
    </w:p>
    <w:p w:rsidR="00E52FB2" w:rsidRDefault="00E52FB2" w:rsidP="00E52FB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u w:val="single"/>
        </w:rPr>
        <w:t>PN-91 / B-02413 "Ochrana zařízení na ohřev vody v otevřeném systému"</w:t>
      </w:r>
    </w:p>
    <w:p w:rsidR="00E52FB2" w:rsidRDefault="00E52FB2" w:rsidP="00E52FB2">
      <w:pPr>
        <w:autoSpaceDE w:val="0"/>
        <w:autoSpaceDN w:val="0"/>
        <w:adjustRightInd w:val="0"/>
        <w:spacing w:after="0" w:line="240" w:lineRule="auto"/>
        <w:jc w:val="center"/>
        <w:rPr>
          <w:rFonts w:ascii="Calibri" w:hAnsi="Calibri" w:cs="Calibri"/>
        </w:rPr>
      </w:pPr>
    </w:p>
    <w:p w:rsidR="00E52FB2" w:rsidRDefault="00E52FB2" w:rsidP="00E52F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 byl vybaven základními bezpečnostními prvky.</w:t>
      </w:r>
    </w:p>
    <w:p w:rsidR="00E52FB2" w:rsidRDefault="00E52FB2" w:rsidP="00E52FB2">
      <w:pPr>
        <w:numPr>
          <w:ilvl w:val="0"/>
          <w:numId w:val="1"/>
        </w:numPr>
        <w:autoSpaceDE w:val="0"/>
        <w:autoSpaceDN w:val="0"/>
        <w:adjustRightInd w:val="0"/>
        <w:spacing w:after="0" w:line="252" w:lineRule="auto"/>
        <w:ind w:left="425" w:hanging="360"/>
        <w:jc w:val="both"/>
        <w:rPr>
          <w:rFonts w:ascii="Times New Roman" w:hAnsi="Times New Roman" w:cs="Times New Roman"/>
          <w:sz w:val="24"/>
          <w:szCs w:val="24"/>
        </w:rPr>
      </w:pPr>
      <w:r>
        <w:rPr>
          <w:rFonts w:ascii="Times New Roman" w:hAnsi="Times New Roman" w:cs="Times New Roman"/>
          <w:sz w:val="24"/>
          <w:szCs w:val="24"/>
        </w:rPr>
        <w:t>otevřená expanzní nádoba požadovaného objemu chráněná proti zamrznutí,</w:t>
      </w:r>
    </w:p>
    <w:p w:rsidR="00E52FB2" w:rsidRDefault="00E52FB2" w:rsidP="00E52FB2">
      <w:pPr>
        <w:autoSpaceDE w:val="0"/>
        <w:autoSpaceDN w:val="0"/>
        <w:adjustRightInd w:val="0"/>
        <w:spacing w:after="0" w:line="12" w:lineRule="auto"/>
        <w:ind w:left="425" w:hanging="360"/>
        <w:rPr>
          <w:rFonts w:ascii="Calibri" w:hAnsi="Calibri" w:cs="Calibri"/>
        </w:rPr>
      </w:pPr>
    </w:p>
    <w:p w:rsidR="00E52FB2" w:rsidRDefault="00E52FB2" w:rsidP="00E52FB2">
      <w:pPr>
        <w:numPr>
          <w:ilvl w:val="0"/>
          <w:numId w:val="1"/>
        </w:numPr>
        <w:autoSpaceDE w:val="0"/>
        <w:autoSpaceDN w:val="0"/>
        <w:adjustRightInd w:val="0"/>
        <w:spacing w:after="0" w:line="252" w:lineRule="auto"/>
        <w:ind w:left="425" w:hanging="360"/>
        <w:jc w:val="both"/>
        <w:rPr>
          <w:rFonts w:ascii="Times New Roman" w:hAnsi="Times New Roman" w:cs="Times New Roman"/>
          <w:sz w:val="24"/>
          <w:szCs w:val="24"/>
        </w:rPr>
      </w:pPr>
      <w:r>
        <w:rPr>
          <w:rFonts w:ascii="Times New Roman" w:hAnsi="Times New Roman" w:cs="Times New Roman"/>
          <w:sz w:val="24"/>
          <w:szCs w:val="24"/>
        </w:rPr>
        <w:t>bezpečnostní potrubí, přepadové a odvzdušňovací potrubí o průměrech dle tepelného výkonu kotle bez uzavíracích armatur a zúžení.</w:t>
      </w:r>
    </w:p>
    <w:p w:rsidR="00E52FB2" w:rsidRDefault="00E52FB2" w:rsidP="00E52FB2">
      <w:pPr>
        <w:autoSpaceDE w:val="0"/>
        <w:autoSpaceDN w:val="0"/>
        <w:adjustRightInd w:val="0"/>
        <w:spacing w:after="0" w:line="252" w:lineRule="auto"/>
        <w:jc w:val="both"/>
        <w:rPr>
          <w:rFonts w:ascii="Calibri" w:hAnsi="Calibri" w:cs="Calibri"/>
        </w:rPr>
      </w:pPr>
    </w:p>
    <w:p w:rsidR="00E52FB2" w:rsidRDefault="00E52FB2" w:rsidP="00E52FB2">
      <w:pPr>
        <w:autoSpaceDE w:val="0"/>
        <w:autoSpaceDN w:val="0"/>
        <w:adjustRightInd w:val="0"/>
        <w:spacing w:after="0" w:line="204" w:lineRule="auto"/>
        <w:rPr>
          <w:rFonts w:ascii="Times New Roman" w:hAnsi="Times New Roman" w:cs="Times New Roman"/>
          <w:sz w:val="24"/>
          <w:szCs w:val="24"/>
        </w:rPr>
      </w:pPr>
      <w:r>
        <w:rPr>
          <w:rFonts w:ascii="Times New Roman" w:hAnsi="Times New Roman" w:cs="Times New Roman"/>
          <w:sz w:val="24"/>
          <w:szCs w:val="24"/>
        </w:rPr>
        <w:t xml:space="preserve">                                                                                            ……..……………………………….</w:t>
      </w:r>
    </w:p>
    <w:p w:rsidR="00E52FB2" w:rsidRDefault="00E52FB2" w:rsidP="00E52FB2">
      <w:pPr>
        <w:autoSpaceDE w:val="0"/>
        <w:autoSpaceDN w:val="0"/>
        <w:adjustRightInd w:val="0"/>
        <w:spacing w:after="0" w:line="36" w:lineRule="auto"/>
        <w:rPr>
          <w:rFonts w:ascii="Calibri" w:hAnsi="Calibri" w:cs="Calibri"/>
        </w:rPr>
      </w:pPr>
    </w:p>
    <w:p w:rsidR="00E52FB2" w:rsidRDefault="00E52FB2" w:rsidP="00E52F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Podpis a razítko instalatéra</w:t>
      </w:r>
    </w:p>
    <w:p w:rsidR="00E52FB2" w:rsidRDefault="00E52FB2" w:rsidP="00E52FB2">
      <w:pPr>
        <w:autoSpaceDE w:val="0"/>
        <w:autoSpaceDN w:val="0"/>
        <w:adjustRightInd w:val="0"/>
        <w:spacing w:after="0" w:line="240" w:lineRule="auto"/>
        <w:jc w:val="both"/>
        <w:rPr>
          <w:rFonts w:ascii="Times New Roman" w:hAnsi="Times New Roman" w:cs="Times New Roman"/>
          <w:sz w:val="24"/>
          <w:szCs w:val="24"/>
        </w:rPr>
      </w:pPr>
    </w:p>
    <w:p w:rsidR="00E52FB2" w:rsidRDefault="00E52FB2" w:rsidP="00E52FB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v otevřeném systému podle normy:</w:t>
      </w:r>
    </w:p>
    <w:p w:rsidR="00E52FB2" w:rsidRDefault="00E52FB2" w:rsidP="00E52FB2">
      <w:pPr>
        <w:autoSpaceDE w:val="0"/>
        <w:autoSpaceDN w:val="0"/>
        <w:adjustRightInd w:val="0"/>
        <w:spacing w:after="0" w:line="240" w:lineRule="auto"/>
        <w:jc w:val="both"/>
        <w:rPr>
          <w:rFonts w:ascii="Calibri" w:hAnsi="Calibri" w:cs="Calibri"/>
        </w:rPr>
      </w:pPr>
    </w:p>
    <w:p w:rsidR="00E52FB2" w:rsidRDefault="00E52FB2" w:rsidP="00E52FB2">
      <w:pPr>
        <w:autoSpaceDE w:val="0"/>
        <w:autoSpaceDN w:val="0"/>
        <w:adjustRightInd w:val="0"/>
        <w:spacing w:after="0" w:line="264" w:lineRule="auto"/>
        <w:jc w:val="center"/>
        <w:rPr>
          <w:rFonts w:ascii="Times New Roman" w:hAnsi="Times New Roman" w:cs="Times New Roman"/>
          <w:b/>
          <w:sz w:val="24"/>
          <w:szCs w:val="24"/>
          <w:u w:val="single"/>
        </w:rPr>
      </w:pPr>
      <w:r>
        <w:rPr>
          <w:rFonts w:ascii="Times New Roman" w:hAnsi="Times New Roman" w:cs="Times New Roman"/>
          <w:b/>
          <w:bCs/>
          <w:i/>
          <w:iCs/>
          <w:sz w:val="24"/>
          <w:szCs w:val="24"/>
          <w:u w:val="single"/>
        </w:rPr>
        <w:t>PN-EN 12828 „Vytápěcí zařízení v budovách. Projektování vodních systémů ústředního topení."</w:t>
      </w:r>
      <w:r>
        <w:rPr>
          <w:rFonts w:ascii="Times New Roman" w:hAnsi="Times New Roman" w:cs="Times New Roman"/>
          <w:sz w:val="24"/>
          <w:szCs w:val="24"/>
        </w:rPr>
        <w:t xml:space="preserve"> a je vybaven všemi </w:t>
      </w:r>
      <w:r>
        <w:rPr>
          <w:rFonts w:ascii="Times New Roman" w:hAnsi="Times New Roman" w:cs="Times New Roman"/>
          <w:b/>
          <w:sz w:val="24"/>
          <w:szCs w:val="24"/>
          <w:u w:val="single"/>
        </w:rPr>
        <w:t>požadovanými bezpečnostními prvky</w:t>
      </w:r>
    </w:p>
    <w:p w:rsidR="00E52FB2" w:rsidRDefault="00E52FB2" w:rsidP="00E52FB2">
      <w:pPr>
        <w:autoSpaceDE w:val="0"/>
        <w:autoSpaceDN w:val="0"/>
        <w:adjustRightInd w:val="0"/>
        <w:spacing w:after="0" w:line="264" w:lineRule="auto"/>
        <w:jc w:val="center"/>
        <w:rPr>
          <w:rFonts w:ascii="Times New Roman" w:hAnsi="Times New Roman" w:cs="Times New Roman"/>
          <w:b/>
          <w:bCs/>
          <w:sz w:val="24"/>
          <w:szCs w:val="24"/>
          <w:u w:val="single"/>
        </w:rPr>
      </w:pPr>
    </w:p>
    <w:p w:rsidR="00E52FB2" w:rsidRDefault="00E52FB2" w:rsidP="00E52FB2">
      <w:pPr>
        <w:autoSpaceDE w:val="0"/>
        <w:autoSpaceDN w:val="0"/>
        <w:adjustRightInd w:val="0"/>
        <w:spacing w:after="0" w:line="204" w:lineRule="auto"/>
        <w:rPr>
          <w:rFonts w:ascii="Times New Roman" w:hAnsi="Times New Roman" w:cs="Times New Roman"/>
          <w:sz w:val="24"/>
          <w:szCs w:val="24"/>
        </w:rPr>
      </w:pPr>
      <w:r>
        <w:rPr>
          <w:rFonts w:ascii="Times New Roman" w:hAnsi="Times New Roman" w:cs="Times New Roman"/>
          <w:sz w:val="24"/>
          <w:szCs w:val="24"/>
        </w:rPr>
        <w:t xml:space="preserve"> </w:t>
      </w:r>
    </w:p>
    <w:p w:rsidR="00E52FB2" w:rsidRDefault="00E52FB2" w:rsidP="00E52FB2">
      <w:pPr>
        <w:autoSpaceDE w:val="0"/>
        <w:autoSpaceDN w:val="0"/>
        <w:adjustRightInd w:val="0"/>
        <w:spacing w:after="0" w:line="204" w:lineRule="auto"/>
        <w:rPr>
          <w:rFonts w:ascii="Times New Roman" w:hAnsi="Times New Roman" w:cs="Times New Roman"/>
          <w:sz w:val="24"/>
          <w:szCs w:val="24"/>
        </w:rPr>
      </w:pPr>
      <w:r>
        <w:rPr>
          <w:rFonts w:ascii="Times New Roman" w:hAnsi="Times New Roman" w:cs="Times New Roman"/>
          <w:sz w:val="24"/>
          <w:szCs w:val="24"/>
        </w:rPr>
        <w:t xml:space="preserve">                                                                                           ………..……………………………..</w:t>
      </w:r>
    </w:p>
    <w:p w:rsidR="00E52FB2" w:rsidRDefault="00E52FB2" w:rsidP="00E52FB2">
      <w:pPr>
        <w:autoSpaceDE w:val="0"/>
        <w:autoSpaceDN w:val="0"/>
        <w:adjustRightInd w:val="0"/>
        <w:spacing w:after="0" w:line="36" w:lineRule="auto"/>
        <w:rPr>
          <w:rFonts w:ascii="Calibri" w:hAnsi="Calibri" w:cs="Calibri"/>
        </w:rPr>
      </w:pPr>
    </w:p>
    <w:p w:rsidR="00E52FB2" w:rsidRDefault="00E52FB2" w:rsidP="00E52FB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Podpis a razítko instalatéra</w:t>
      </w:r>
    </w:p>
    <w:p w:rsidR="00E52FB2" w:rsidRDefault="00E52FB2" w:rsidP="00E52FB2">
      <w:pPr>
        <w:autoSpaceDE w:val="0"/>
        <w:autoSpaceDN w:val="0"/>
        <w:adjustRightInd w:val="0"/>
        <w:spacing w:after="0" w:line="240" w:lineRule="auto"/>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UŽIVATEL:</w:t>
      </w:r>
    </w:p>
    <w:p w:rsidR="00E52FB2" w:rsidRDefault="00E52FB2" w:rsidP="00E52FB2">
      <w:pPr>
        <w:autoSpaceDE w:val="0"/>
        <w:autoSpaceDN w:val="0"/>
        <w:adjustRightInd w:val="0"/>
        <w:spacing w:after="0"/>
        <w:rPr>
          <w:rFonts w:ascii="Calibri" w:hAnsi="Calibri" w:cs="Calibri"/>
        </w:rPr>
      </w:pPr>
    </w:p>
    <w:p w:rsidR="00E52FB2" w:rsidRDefault="00E52FB2" w:rsidP="00E52F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Jméno a příjmení:……………..…………………………………………………………………</w:t>
      </w:r>
    </w:p>
    <w:p w:rsidR="00E52FB2" w:rsidRDefault="00E52FB2" w:rsidP="00E52FB2">
      <w:pPr>
        <w:autoSpaceDE w:val="0"/>
        <w:autoSpaceDN w:val="0"/>
        <w:adjustRightInd w:val="0"/>
        <w:spacing w:after="0"/>
        <w:rPr>
          <w:rFonts w:ascii="Calibri" w:hAnsi="Calibri" w:cs="Calibri"/>
        </w:rPr>
      </w:pPr>
    </w:p>
    <w:p w:rsidR="00E52FB2" w:rsidRDefault="00E52FB2" w:rsidP="00E52F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Adresa/telefon:……………………….………………………………………………………….</w:t>
      </w:r>
    </w:p>
    <w:p w:rsidR="00E52FB2" w:rsidRDefault="00E52FB2" w:rsidP="00E52FB2">
      <w:pPr>
        <w:autoSpaceDE w:val="0"/>
        <w:autoSpaceDN w:val="0"/>
        <w:adjustRightInd w:val="0"/>
        <w:spacing w:after="0" w:line="204" w:lineRule="auto"/>
        <w:rPr>
          <w:rFonts w:ascii="Calibri" w:hAnsi="Calibri" w:cs="Calibri"/>
        </w:rPr>
      </w:pPr>
    </w:p>
    <w:p w:rsidR="00E52FB2" w:rsidRDefault="00E52FB2" w:rsidP="00E52FB2">
      <w:pPr>
        <w:autoSpaceDE w:val="0"/>
        <w:autoSpaceDN w:val="0"/>
        <w:adjustRightInd w:val="0"/>
        <w:spacing w:after="0" w:line="204" w:lineRule="auto"/>
        <w:rPr>
          <w:rFonts w:ascii="Times New Roman" w:hAnsi="Times New Roman" w:cs="Times New Roman"/>
          <w:sz w:val="24"/>
          <w:szCs w:val="24"/>
        </w:rPr>
      </w:pPr>
      <w:r>
        <w:rPr>
          <w:rFonts w:ascii="Times New Roman" w:hAnsi="Times New Roman" w:cs="Times New Roman"/>
          <w:sz w:val="20"/>
          <w:szCs w:val="20"/>
        </w:rPr>
        <w:t>P</w:t>
      </w:r>
      <w:r w:rsidRPr="00E52FB2">
        <w:rPr>
          <w:rFonts w:ascii="Times New Roman" w:hAnsi="Times New Roman" w:cs="Times New Roman"/>
          <w:sz w:val="24"/>
          <w:szCs w:val="24"/>
        </w:rPr>
        <w:t>rohlašuji</w:t>
      </w:r>
      <w:r>
        <w:rPr>
          <w:rFonts w:ascii="Times New Roman" w:hAnsi="Times New Roman" w:cs="Times New Roman"/>
          <w:sz w:val="24"/>
          <w:szCs w:val="24"/>
        </w:rPr>
        <w:t xml:space="preserve"> tímto</w:t>
      </w:r>
      <w:r w:rsidRPr="00E52FB2">
        <w:rPr>
          <w:rFonts w:ascii="Times New Roman" w:hAnsi="Times New Roman" w:cs="Times New Roman"/>
          <w:sz w:val="24"/>
          <w:szCs w:val="24"/>
        </w:rPr>
        <w:t>, že jsem si přečetl návod pro obsluhu a záruční podmínky</w:t>
      </w:r>
      <w:r>
        <w:rPr>
          <w:rFonts w:ascii="Times New Roman" w:hAnsi="Times New Roman" w:cs="Times New Roman"/>
          <w:sz w:val="24"/>
          <w:szCs w:val="24"/>
        </w:rPr>
        <w:t>.</w:t>
      </w:r>
    </w:p>
    <w:p w:rsidR="00E52FB2" w:rsidRPr="00E52FB2" w:rsidRDefault="00E52FB2" w:rsidP="00E52FB2">
      <w:pPr>
        <w:autoSpaceDE w:val="0"/>
        <w:autoSpaceDN w:val="0"/>
        <w:adjustRightInd w:val="0"/>
        <w:spacing w:after="0" w:line="204" w:lineRule="auto"/>
        <w:rPr>
          <w:rFonts w:ascii="Times New Roman" w:hAnsi="Times New Roman" w:cs="Times New Roman"/>
          <w:sz w:val="24"/>
          <w:szCs w:val="24"/>
        </w:rPr>
      </w:pPr>
    </w:p>
    <w:p w:rsidR="00E52FB2" w:rsidRDefault="00E52FB2" w:rsidP="00E52FB2">
      <w:pPr>
        <w:autoSpaceDE w:val="0"/>
        <w:autoSpaceDN w:val="0"/>
        <w:adjustRightInd w:val="0"/>
        <w:spacing w:after="0" w:line="204" w:lineRule="auto"/>
        <w:rPr>
          <w:rFonts w:ascii="Times New Roman" w:hAnsi="Times New Roman" w:cs="Times New Roman"/>
          <w:sz w:val="20"/>
          <w:szCs w:val="20"/>
        </w:rPr>
      </w:pPr>
    </w:p>
    <w:p w:rsidR="00E52FB2" w:rsidRDefault="00E52FB2" w:rsidP="00E52FB2">
      <w:pPr>
        <w:autoSpaceDE w:val="0"/>
        <w:autoSpaceDN w:val="0"/>
        <w:adjustRightInd w:val="0"/>
        <w:spacing w:after="0" w:line="204" w:lineRule="auto"/>
        <w:rPr>
          <w:rFonts w:ascii="Times New Roman" w:hAnsi="Times New Roman" w:cs="Times New Roman"/>
          <w:sz w:val="20"/>
          <w:szCs w:val="20"/>
        </w:rPr>
      </w:pPr>
      <w:r>
        <w:rPr>
          <w:rFonts w:ascii="Times New Roman" w:hAnsi="Times New Roman" w:cs="Times New Roman"/>
          <w:sz w:val="20"/>
          <w:szCs w:val="20"/>
        </w:rPr>
        <w:t xml:space="preserve">                                                                                                                                            ………………………….  </w:t>
      </w:r>
    </w:p>
    <w:p w:rsidR="00E52FB2" w:rsidRPr="00E52FB2" w:rsidRDefault="00E52FB2" w:rsidP="00E52FB2">
      <w:pPr>
        <w:autoSpaceDE w:val="0"/>
        <w:autoSpaceDN w:val="0"/>
        <w:adjustRightInd w:val="0"/>
        <w:spacing w:after="0" w:line="204" w:lineRule="auto"/>
        <w:rPr>
          <w:rFonts w:ascii="Times New Roman" w:hAnsi="Times New Roman" w:cs="Times New Roman"/>
          <w:b/>
          <w:bCs/>
          <w:i/>
          <w:iCs/>
          <w:sz w:val="24"/>
          <w:szCs w:val="24"/>
        </w:rPr>
      </w:pPr>
      <w:r>
        <w:rPr>
          <w:rFonts w:ascii="Times New Roman" w:hAnsi="Times New Roman" w:cs="Times New Roman"/>
          <w:sz w:val="20"/>
          <w:szCs w:val="20"/>
        </w:rPr>
        <w:t xml:space="preserve">                                                                                                                                                    </w:t>
      </w:r>
      <w:r w:rsidRPr="00E52FB2">
        <w:rPr>
          <w:rFonts w:ascii="Times New Roman" w:hAnsi="Times New Roman" w:cs="Times New Roman"/>
          <w:sz w:val="24"/>
          <w:szCs w:val="24"/>
        </w:rPr>
        <w:t xml:space="preserve">Podpis uživatele </w:t>
      </w:r>
    </w:p>
    <w:p w:rsidR="00E52FB2" w:rsidRDefault="00E52FB2" w:rsidP="00E52FB2">
      <w:pPr>
        <w:autoSpaceDE w:val="0"/>
        <w:autoSpaceDN w:val="0"/>
        <w:adjustRightInd w:val="0"/>
        <w:spacing w:after="0" w:line="240" w:lineRule="auto"/>
        <w:ind w:left="2780"/>
        <w:rPr>
          <w:rFonts w:ascii="Calibri" w:hAnsi="Calibri" w:cs="Calibri"/>
        </w:rPr>
      </w:pPr>
    </w:p>
    <w:p w:rsidR="00E52FB2" w:rsidRDefault="00E52FB2" w:rsidP="00E52FB2">
      <w:pPr>
        <w:autoSpaceDE w:val="0"/>
        <w:autoSpaceDN w:val="0"/>
        <w:adjustRightInd w:val="0"/>
        <w:spacing w:after="0" w:line="240" w:lineRule="auto"/>
        <w:ind w:left="2780"/>
        <w:rPr>
          <w:rFonts w:ascii="Calibri" w:hAnsi="Calibri" w:cs="Calibri"/>
        </w:rPr>
      </w:pPr>
    </w:p>
    <w:p w:rsidR="00E52FB2" w:rsidRDefault="00E52FB2" w:rsidP="00E52FB2">
      <w:pPr>
        <w:autoSpaceDE w:val="0"/>
        <w:autoSpaceDN w:val="0"/>
        <w:adjustRightInd w:val="0"/>
        <w:spacing w:after="0" w:line="240" w:lineRule="auto"/>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 xml:space="preserve">P.P.H.U. </w:t>
      </w:r>
      <w:r>
        <w:rPr>
          <w:rFonts w:ascii="Arial Black" w:hAnsi="Arial Black" w:cs="Arial Black"/>
          <w:b/>
          <w:bCs/>
          <w:color w:val="C5000B"/>
          <w:sz w:val="40"/>
          <w:szCs w:val="40"/>
        </w:rPr>
        <w:t>ElgoMax</w:t>
      </w:r>
      <w:r>
        <w:rPr>
          <w:rFonts w:ascii="Times New Roman" w:hAnsi="Times New Roman" w:cs="Times New Roman"/>
          <w:b/>
          <w:bCs/>
          <w:color w:val="000000"/>
          <w:sz w:val="40"/>
          <w:szCs w:val="40"/>
        </w:rPr>
        <w:t xml:space="preserve"> Tomasz Mentel</w:t>
      </w:r>
    </w:p>
    <w:p w:rsidR="00E52FB2" w:rsidRDefault="00E52FB2" w:rsidP="00E52FB2">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Brzezina 76</w:t>
      </w:r>
    </w:p>
    <w:p w:rsidR="00E52FB2" w:rsidRDefault="00E52FB2" w:rsidP="00E52FB2">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49-300 Brzeg</w:t>
      </w:r>
    </w:p>
    <w:p w:rsidR="00E52FB2" w:rsidRDefault="00E52FB2" w:rsidP="00E52FB2">
      <w:pPr>
        <w:autoSpaceDE w:val="0"/>
        <w:autoSpaceDN w:val="0"/>
        <w:adjustRightInd w:val="0"/>
        <w:spacing w:after="0" w:line="240" w:lineRule="auto"/>
        <w:rPr>
          <w:rFonts w:ascii="Calibri" w:hAnsi="Calibri" w:cs="Calibri"/>
        </w:rPr>
      </w:pPr>
    </w:p>
    <w:p w:rsidR="00E52FB2" w:rsidRDefault="00E52FB2" w:rsidP="00E52FB2">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PROHLÁŠENÍ O SHODĚ číslo 1/5/22</w:t>
      </w:r>
    </w:p>
    <w:p w:rsidR="00E52FB2" w:rsidRDefault="00E52FB2" w:rsidP="00E52FB2">
      <w:pPr>
        <w:autoSpaceDE w:val="0"/>
        <w:autoSpaceDN w:val="0"/>
        <w:adjustRightInd w:val="0"/>
        <w:spacing w:after="0" w:line="240" w:lineRule="auto"/>
        <w:ind w:left="2780"/>
        <w:rPr>
          <w:rFonts w:ascii="Calibri" w:hAnsi="Calibri" w:cs="Calibri"/>
        </w:rPr>
      </w:pPr>
    </w:p>
    <w:p w:rsidR="00E52FB2" w:rsidRDefault="00E52FB2" w:rsidP="00E52FB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Model produktu: </w:t>
      </w:r>
      <w:r>
        <w:rPr>
          <w:rFonts w:ascii="Times New Roman" w:hAnsi="Times New Roman" w:cs="Times New Roman"/>
          <w:b/>
          <w:bCs/>
          <w:sz w:val="28"/>
          <w:szCs w:val="28"/>
        </w:rPr>
        <w:t>Feniks   UNI   10      13     18     24  výrobní číslo …................</w:t>
      </w:r>
    </w:p>
    <w:p w:rsidR="00E52FB2" w:rsidRDefault="00E52FB2" w:rsidP="00E52FB2">
      <w:pPr>
        <w:autoSpaceDE w:val="0"/>
        <w:autoSpaceDN w:val="0"/>
        <w:adjustRightInd w:val="0"/>
        <w:spacing w:after="0" w:line="240" w:lineRule="auto"/>
        <w:rPr>
          <w:rFonts w:ascii="Calibri" w:hAnsi="Calibri" w:cs="Calibri"/>
        </w:rPr>
      </w:pPr>
    </w:p>
    <w:p w:rsidR="00E52FB2" w:rsidRDefault="00E52FB2" w:rsidP="00E52F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Toto prohlášení o shodě se vydává na výhradní odpovědnost výrobce.</w:t>
      </w:r>
    </w:p>
    <w:p w:rsidR="00E52FB2" w:rsidRDefault="00E52FB2" w:rsidP="00E52FB2">
      <w:pPr>
        <w:autoSpaceDE w:val="0"/>
        <w:autoSpaceDN w:val="0"/>
        <w:adjustRightInd w:val="0"/>
        <w:spacing w:after="0" w:line="240" w:lineRule="auto"/>
        <w:rPr>
          <w:rFonts w:ascii="Calibri" w:hAnsi="Calibri" w:cs="Calibri"/>
        </w:rPr>
      </w:pPr>
    </w:p>
    <w:p w:rsidR="00E52FB2" w:rsidRDefault="00E52FB2" w:rsidP="00E52FB2">
      <w:pPr>
        <w:autoSpaceDE w:val="0"/>
        <w:autoSpaceDN w:val="0"/>
        <w:adjustRightInd w:val="0"/>
        <w:spacing w:after="0" w:line="240" w:lineRule="auto"/>
        <w:rPr>
          <w:rFonts w:ascii="Calibri" w:hAnsi="Calibri" w:cs="Calibri"/>
        </w:rPr>
      </w:pPr>
      <w:r>
        <w:rPr>
          <w:rFonts w:ascii="Times New Roman" w:hAnsi="Times New Roman" w:cs="Times New Roman"/>
          <w:sz w:val="24"/>
          <w:szCs w:val="24"/>
        </w:rPr>
        <w:t>Předmět výše uvedeného prohlášení je v souladu s příslušnými požadavky harmonizační legislativy Unie:</w:t>
      </w:r>
    </w:p>
    <w:p w:rsidR="00E52FB2" w:rsidRDefault="00E52FB2" w:rsidP="00E52FB2">
      <w:pPr>
        <w:numPr>
          <w:ilvl w:val="0"/>
          <w:numId w:val="1"/>
        </w:numPr>
        <w:autoSpaceDE w:val="0"/>
        <w:autoSpaceDN w:val="0"/>
        <w:adjustRightInd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Směrnice / Directive 2014/68/UE – Tlaková zařízení, (Sbírka zákonů EU L 189             z 27.06.2014, str. 164) </w:t>
      </w:r>
    </w:p>
    <w:p w:rsidR="00E52FB2" w:rsidRDefault="00E52FB2" w:rsidP="00E52FB2">
      <w:pPr>
        <w:numPr>
          <w:ilvl w:val="0"/>
          <w:numId w:val="1"/>
        </w:numPr>
        <w:autoSpaceDE w:val="0"/>
        <w:autoSpaceDN w:val="0"/>
        <w:adjustRightInd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Směrnice / Directive MAD 2006/42/WE – Bezpečnost strojů, (Sbírka zákonů číslo 199/2008, poz. 2128) PN-EN 303-5:2012 technická dokumentace</w:t>
      </w:r>
    </w:p>
    <w:p w:rsidR="00E52FB2" w:rsidRDefault="00E52FB2" w:rsidP="00E52FB2">
      <w:pPr>
        <w:autoSpaceDE w:val="0"/>
        <w:autoSpaceDN w:val="0"/>
        <w:adjustRightInd w:val="0"/>
        <w:spacing w:after="0" w:line="240" w:lineRule="auto"/>
        <w:ind w:left="720"/>
        <w:jc w:val="both"/>
        <w:rPr>
          <w:rFonts w:ascii="Calibri" w:hAnsi="Calibri" w:cs="Calibri"/>
        </w:rPr>
      </w:pPr>
    </w:p>
    <w:p w:rsidR="00E52FB2" w:rsidRDefault="00E52FB2" w:rsidP="00E52FB2">
      <w:pPr>
        <w:autoSpaceDE w:val="0"/>
        <w:autoSpaceDN w:val="0"/>
        <w:adjustRightInd w:val="0"/>
        <w:spacing w:after="0" w:line="240" w:lineRule="auto"/>
        <w:ind w:left="720"/>
        <w:jc w:val="both"/>
        <w:rPr>
          <w:rFonts w:ascii="Times New Roman" w:hAnsi="Times New Roman" w:cs="Times New Roman"/>
          <w:color w:val="000000"/>
          <w:sz w:val="24"/>
          <w:szCs w:val="24"/>
        </w:rPr>
      </w:pPr>
    </w:p>
    <w:p w:rsidR="00E52FB2" w:rsidRDefault="00E52FB2" w:rsidP="00E52FB2">
      <w:pPr>
        <w:autoSpaceDE w:val="0"/>
        <w:autoSpaceDN w:val="0"/>
        <w:adjustRightInd w:val="0"/>
        <w:spacing w:after="0" w:line="240" w:lineRule="auto"/>
        <w:ind w:left="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 následujícími harmonizovanými normami:  </w:t>
      </w:r>
    </w:p>
    <w:p w:rsidR="00E52FB2" w:rsidRDefault="00E52FB2" w:rsidP="00E52FB2">
      <w:pPr>
        <w:autoSpaceDE w:val="0"/>
        <w:autoSpaceDN w:val="0"/>
        <w:adjustRightInd w:val="0"/>
        <w:spacing w:after="0" w:line="240" w:lineRule="auto"/>
        <w:ind w:left="720"/>
        <w:jc w:val="center"/>
        <w:rPr>
          <w:rFonts w:ascii="Calibri" w:hAnsi="Calibri" w:cs="Calibri"/>
        </w:rPr>
      </w:pPr>
    </w:p>
    <w:p w:rsidR="00E52FB2" w:rsidRDefault="00E52FB2" w:rsidP="00E52FB2">
      <w:pPr>
        <w:autoSpaceDE w:val="0"/>
        <w:autoSpaceDN w:val="0"/>
        <w:adjustRightInd w:val="0"/>
        <w:spacing w:after="0" w:line="240" w:lineRule="auto"/>
        <w:ind w:left="720"/>
        <w:jc w:val="center"/>
        <w:rPr>
          <w:rFonts w:ascii="Calibri" w:hAnsi="Calibri" w:cs="Calibri"/>
        </w:rPr>
      </w:pPr>
    </w:p>
    <w:p w:rsidR="00E52FB2" w:rsidRDefault="00E52FB2" w:rsidP="00E52FB2">
      <w:pPr>
        <w:autoSpaceDE w:val="0"/>
        <w:autoSpaceDN w:val="0"/>
        <w:adjustRightInd w:val="0"/>
        <w:spacing w:after="0" w:line="240" w:lineRule="auto"/>
        <w:ind w:left="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PN-EN 303-5:2012  technická dokumentace </w:t>
      </w:r>
    </w:p>
    <w:p w:rsidR="00E52FB2" w:rsidRDefault="00E52FB2" w:rsidP="00E52FB2">
      <w:pPr>
        <w:autoSpaceDE w:val="0"/>
        <w:autoSpaceDN w:val="0"/>
        <w:adjustRightInd w:val="0"/>
        <w:spacing w:after="0" w:line="240" w:lineRule="auto"/>
        <w:ind w:left="1440"/>
        <w:jc w:val="both"/>
        <w:rPr>
          <w:rFonts w:ascii="Calibri" w:hAnsi="Calibri" w:cs="Calibri"/>
        </w:rPr>
      </w:pPr>
    </w:p>
    <w:p w:rsidR="00E52FB2" w:rsidRDefault="00E52FB2" w:rsidP="00E52FB2">
      <w:pPr>
        <w:autoSpaceDE w:val="0"/>
        <w:autoSpaceDN w:val="0"/>
        <w:adjustRightInd w:val="0"/>
        <w:spacing w:after="0" w:line="240" w:lineRule="auto"/>
        <w:jc w:val="both"/>
        <w:rPr>
          <w:rFonts w:ascii="Calibri" w:hAnsi="Calibri" w:cs="Calibri"/>
        </w:rPr>
      </w:pPr>
    </w:p>
    <w:p w:rsidR="00E52FB2" w:rsidRDefault="00E52FB2" w:rsidP="00E52FB2">
      <w:pPr>
        <w:autoSpaceDE w:val="0"/>
        <w:autoSpaceDN w:val="0"/>
        <w:adjustRightInd w:val="0"/>
        <w:spacing w:after="0" w:line="240" w:lineRule="auto"/>
        <w:jc w:val="both"/>
        <w:rPr>
          <w:rFonts w:ascii="Calibri" w:hAnsi="Calibri" w:cs="Calibri"/>
        </w:rPr>
      </w:pPr>
    </w:p>
    <w:p w:rsidR="00E52FB2" w:rsidRDefault="00E52FB2" w:rsidP="00E52FB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0"/>
          <w:szCs w:val="20"/>
        </w:rPr>
        <w:t xml:space="preserve">Osoba oprávněná zpracovat technickou dokumentaci:                                                </w:t>
      </w:r>
      <w:r>
        <w:rPr>
          <w:rFonts w:ascii="Times New Roman" w:hAnsi="Times New Roman" w:cs="Times New Roman"/>
          <w:b/>
          <w:bCs/>
          <w:sz w:val="24"/>
          <w:szCs w:val="24"/>
        </w:rPr>
        <w:t>Tomasz Mentel</w:t>
      </w:r>
    </w:p>
    <w:p w:rsidR="00E52FB2" w:rsidRDefault="00E52FB2" w:rsidP="00E52FB2">
      <w:pPr>
        <w:autoSpaceDE w:val="0"/>
        <w:autoSpaceDN w:val="0"/>
        <w:adjustRightInd w:val="0"/>
        <w:spacing w:after="0" w:line="240" w:lineRule="auto"/>
        <w:jc w:val="center"/>
        <w:rPr>
          <w:rFonts w:ascii="Calibri" w:hAnsi="Calibri" w:cs="Calibri"/>
        </w:rPr>
      </w:pPr>
    </w:p>
    <w:p w:rsidR="00E52FB2" w:rsidRDefault="00E52FB2" w:rsidP="00E52FB2">
      <w:pPr>
        <w:autoSpaceDE w:val="0"/>
        <w:autoSpaceDN w:val="0"/>
        <w:adjustRightInd w:val="0"/>
        <w:spacing w:after="0" w:line="240" w:lineRule="auto"/>
        <w:jc w:val="center"/>
        <w:rPr>
          <w:rFonts w:ascii="Calibri" w:hAnsi="Calibri" w:cs="Calibri"/>
        </w:rPr>
      </w:pPr>
    </w:p>
    <w:p w:rsidR="00E52FB2" w:rsidRDefault="00E52FB2" w:rsidP="00E52FB2">
      <w:pPr>
        <w:autoSpaceDE w:val="0"/>
        <w:autoSpaceDN w:val="0"/>
        <w:adjustRightInd w:val="0"/>
        <w:spacing w:after="0" w:line="240" w:lineRule="auto"/>
        <w:jc w:val="center"/>
        <w:rPr>
          <w:rFonts w:ascii="Times New Roman" w:hAnsi="Times New Roman" w:cs="Times New Roman"/>
          <w:i/>
          <w:iCs/>
          <w:sz w:val="27"/>
          <w:szCs w:val="27"/>
        </w:rPr>
      </w:pPr>
      <w:r>
        <w:rPr>
          <w:rFonts w:ascii="Times New Roman" w:hAnsi="Times New Roman" w:cs="Times New Roman"/>
          <w:b/>
          <w:bCs/>
          <w:sz w:val="24"/>
          <w:szCs w:val="24"/>
          <w:u w:val="single"/>
        </w:rPr>
        <w:t>Na kotli se nachází označení EU</w:t>
      </w:r>
    </w:p>
    <w:p w:rsidR="00E52FB2" w:rsidRDefault="00E52FB2" w:rsidP="00E52FB2">
      <w:pPr>
        <w:autoSpaceDE w:val="0"/>
        <w:autoSpaceDN w:val="0"/>
        <w:adjustRightInd w:val="0"/>
        <w:spacing w:after="0" w:line="240" w:lineRule="auto"/>
        <w:jc w:val="center"/>
        <w:rPr>
          <w:rFonts w:ascii="Calibri" w:hAnsi="Calibri" w:cs="Calibri"/>
        </w:rPr>
      </w:pPr>
    </w:p>
    <w:p w:rsidR="00E52FB2" w:rsidRDefault="00E52FB2" w:rsidP="00E52FB2">
      <w:pPr>
        <w:autoSpaceDE w:val="0"/>
        <w:autoSpaceDN w:val="0"/>
        <w:adjustRightInd w:val="0"/>
        <w:spacing w:after="0" w:line="240" w:lineRule="auto"/>
        <w:jc w:val="center"/>
        <w:rPr>
          <w:rFonts w:ascii="Calibri" w:hAnsi="Calibri" w:cs="Calibri"/>
        </w:rPr>
      </w:pPr>
    </w:p>
    <w:p w:rsidR="00E52FB2" w:rsidRDefault="00E52FB2" w:rsidP="00E52FB2">
      <w:pPr>
        <w:autoSpaceDE w:val="0"/>
        <w:autoSpaceDN w:val="0"/>
        <w:adjustRightInd w:val="0"/>
        <w:spacing w:after="0" w:line="240" w:lineRule="auto"/>
        <w:jc w:val="center"/>
        <w:rPr>
          <w:rFonts w:ascii="Calibri" w:hAnsi="Calibri" w:cs="Calibri"/>
        </w:rPr>
      </w:pPr>
    </w:p>
    <w:p w:rsidR="00E52FB2" w:rsidRDefault="00E52FB2" w:rsidP="00E52FB2">
      <w:pPr>
        <w:autoSpaceDE w:val="0"/>
        <w:autoSpaceDN w:val="0"/>
        <w:adjustRightInd w:val="0"/>
        <w:spacing w:after="0" w:line="240" w:lineRule="auto"/>
        <w:jc w:val="center"/>
        <w:rPr>
          <w:rFonts w:ascii="Times New Roman" w:hAnsi="Times New Roman" w:cs="Times New Roman"/>
          <w:i/>
          <w:iCs/>
          <w:sz w:val="27"/>
          <w:szCs w:val="27"/>
        </w:rPr>
      </w:pPr>
    </w:p>
    <w:p w:rsidR="00E52FB2" w:rsidRDefault="00E52FB2" w:rsidP="00E52FB2">
      <w:pPr>
        <w:autoSpaceDE w:val="0"/>
        <w:autoSpaceDN w:val="0"/>
        <w:adjustRightInd w:val="0"/>
        <w:spacing w:after="0" w:line="240" w:lineRule="auto"/>
        <w:jc w:val="both"/>
        <w:rPr>
          <w:rFonts w:ascii="Times New Roman" w:hAnsi="Times New Roman" w:cs="Times New Roman"/>
          <w:i/>
          <w:iCs/>
          <w:sz w:val="27"/>
          <w:szCs w:val="27"/>
        </w:rPr>
      </w:pPr>
    </w:p>
    <w:p w:rsidR="00E52FB2" w:rsidRDefault="00E52FB2" w:rsidP="00E52FB2">
      <w:pPr>
        <w:autoSpaceDE w:val="0"/>
        <w:autoSpaceDN w:val="0"/>
        <w:adjustRightInd w:val="0"/>
        <w:spacing w:after="0" w:line="240" w:lineRule="auto"/>
        <w:jc w:val="both"/>
        <w:rPr>
          <w:rFonts w:ascii="Times New Roman" w:hAnsi="Times New Roman" w:cs="Times New Roman"/>
          <w:i/>
          <w:iCs/>
          <w:sz w:val="27"/>
          <w:szCs w:val="27"/>
        </w:rPr>
      </w:pPr>
    </w:p>
    <w:p w:rsidR="00E52FB2" w:rsidRDefault="00E52FB2" w:rsidP="00E52FB2">
      <w:pPr>
        <w:autoSpaceDE w:val="0"/>
        <w:autoSpaceDN w:val="0"/>
        <w:adjustRightInd w:val="0"/>
        <w:spacing w:after="0" w:line="240" w:lineRule="auto"/>
        <w:jc w:val="both"/>
        <w:rPr>
          <w:rFonts w:ascii="Times New Roman" w:hAnsi="Times New Roman" w:cs="Times New Roman"/>
          <w:i/>
          <w:iCs/>
          <w:sz w:val="27"/>
          <w:szCs w:val="27"/>
        </w:rPr>
      </w:pPr>
      <w:r>
        <w:rPr>
          <w:rFonts w:ascii="Times New Roman" w:hAnsi="Times New Roman" w:cs="Times New Roman"/>
          <w:i/>
          <w:iCs/>
          <w:sz w:val="27"/>
          <w:szCs w:val="27"/>
        </w:rPr>
        <w:t xml:space="preserve">                                                                                                           Majitel</w:t>
      </w:r>
    </w:p>
    <w:p w:rsidR="00E52FB2" w:rsidRDefault="00E52FB2" w:rsidP="00E52FB2">
      <w:pPr>
        <w:autoSpaceDE w:val="0"/>
        <w:autoSpaceDN w:val="0"/>
        <w:adjustRightInd w:val="0"/>
        <w:spacing w:after="0" w:line="300" w:lineRule="auto"/>
        <w:rPr>
          <w:rFonts w:ascii="Calibri" w:hAnsi="Calibri" w:cs="Calibri"/>
        </w:rPr>
      </w:pPr>
    </w:p>
    <w:p w:rsidR="00E52FB2" w:rsidRDefault="00E52FB2" w:rsidP="00E52FB2">
      <w:pPr>
        <w:autoSpaceDE w:val="0"/>
        <w:autoSpaceDN w:val="0"/>
        <w:adjustRightInd w:val="0"/>
        <w:spacing w:after="0" w:line="300" w:lineRule="auto"/>
        <w:rPr>
          <w:rFonts w:ascii="Calibri" w:hAnsi="Calibri" w:cs="Calibri"/>
        </w:rPr>
      </w:pPr>
    </w:p>
    <w:p w:rsidR="00E52FB2" w:rsidRDefault="00E52FB2" w:rsidP="00E52FB2">
      <w:pPr>
        <w:autoSpaceDE w:val="0"/>
        <w:autoSpaceDN w:val="0"/>
        <w:adjustRightInd w:val="0"/>
        <w:spacing w:after="0" w:line="300" w:lineRule="auto"/>
        <w:jc w:val="both"/>
        <w:rPr>
          <w:rFonts w:ascii="Times New Roman" w:hAnsi="Times New Roman" w:cs="Times New Roman"/>
          <w:i/>
          <w:iCs/>
          <w:sz w:val="28"/>
          <w:szCs w:val="28"/>
        </w:rPr>
      </w:pPr>
      <w:r>
        <w:rPr>
          <w:rFonts w:ascii="Times New Roman" w:hAnsi="Times New Roman" w:cs="Times New Roman"/>
          <w:sz w:val="20"/>
          <w:szCs w:val="20"/>
        </w:rPr>
        <w:t xml:space="preserve">Brzezina, dne 5.5.2022                                                                                                              </w:t>
      </w:r>
      <w:r>
        <w:rPr>
          <w:rFonts w:ascii="Times New Roman" w:hAnsi="Times New Roman" w:cs="Times New Roman"/>
          <w:i/>
          <w:iCs/>
          <w:sz w:val="28"/>
          <w:szCs w:val="28"/>
        </w:rPr>
        <w:t>Tomasz Mentel</w:t>
      </w:r>
    </w:p>
    <w:p w:rsidR="00E52FB2" w:rsidRDefault="00E52FB2" w:rsidP="00E52FB2">
      <w:pPr>
        <w:autoSpaceDE w:val="0"/>
        <w:autoSpaceDN w:val="0"/>
        <w:adjustRightInd w:val="0"/>
        <w:spacing w:after="0" w:line="240" w:lineRule="auto"/>
        <w:rPr>
          <w:rFonts w:ascii="Calibri" w:hAnsi="Calibri" w:cs="Calibri"/>
        </w:rPr>
      </w:pPr>
    </w:p>
    <w:p w:rsidR="00E52FB2" w:rsidRDefault="00E52FB2" w:rsidP="00E52FB2"/>
    <w:p w:rsidR="00E52FB2" w:rsidRDefault="00E52FB2" w:rsidP="00E52FB2"/>
    <w:p w:rsidR="00E52FB2" w:rsidRPr="000C1EA0" w:rsidRDefault="00E52FB2" w:rsidP="000C1EA0"/>
    <w:sectPr w:rsidR="00E52FB2" w:rsidRPr="000C1EA0" w:rsidSect="000258AB">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A0F" w:rsidRDefault="00614A0F" w:rsidP="00E5766D">
      <w:pPr>
        <w:spacing w:after="0" w:line="240" w:lineRule="auto"/>
      </w:pPr>
      <w:r>
        <w:separator/>
      </w:r>
    </w:p>
  </w:endnote>
  <w:endnote w:type="continuationSeparator" w:id="1">
    <w:p w:rsidR="00614A0F" w:rsidRDefault="00614A0F" w:rsidP="00E57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279047"/>
      <w:docPartObj>
        <w:docPartGallery w:val="Page Numbers (Bottom of Page)"/>
        <w:docPartUnique/>
      </w:docPartObj>
    </w:sdtPr>
    <w:sdtContent>
      <w:p w:rsidR="00E52FB2" w:rsidRDefault="00E52FB2">
        <w:pPr>
          <w:pStyle w:val="Zpat"/>
          <w:jc w:val="right"/>
        </w:pPr>
        <w:fldSimple w:instr=" PAGE   \* MERGEFORMAT ">
          <w:r w:rsidR="007D6BF7">
            <w:rPr>
              <w:noProof/>
            </w:rPr>
            <w:t>25</w:t>
          </w:r>
        </w:fldSimple>
      </w:p>
    </w:sdtContent>
  </w:sdt>
  <w:p w:rsidR="00E52FB2" w:rsidRDefault="00E52FB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A0F" w:rsidRDefault="00614A0F" w:rsidP="00E5766D">
      <w:pPr>
        <w:spacing w:after="0" w:line="240" w:lineRule="auto"/>
      </w:pPr>
      <w:r>
        <w:separator/>
      </w:r>
    </w:p>
  </w:footnote>
  <w:footnote w:type="continuationSeparator" w:id="1">
    <w:p w:rsidR="00614A0F" w:rsidRDefault="00614A0F" w:rsidP="00E576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0CDC9E"/>
    <w:lvl w:ilvl="0">
      <w:numFmt w:val="bullet"/>
      <w:lvlText w:val="*"/>
      <w:lvlJc w:val="left"/>
    </w:lvl>
  </w:abstractNum>
  <w:abstractNum w:abstractNumId="1">
    <w:nsid w:val="59794BAA"/>
    <w:multiLevelType w:val="hybridMultilevel"/>
    <w:tmpl w:val="E5965F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C1EA0"/>
    <w:rsid w:val="00020446"/>
    <w:rsid w:val="000258AB"/>
    <w:rsid w:val="000C1EA0"/>
    <w:rsid w:val="0012009A"/>
    <w:rsid w:val="00270B38"/>
    <w:rsid w:val="00363290"/>
    <w:rsid w:val="00413874"/>
    <w:rsid w:val="004A3BBE"/>
    <w:rsid w:val="005D038A"/>
    <w:rsid w:val="0060038B"/>
    <w:rsid w:val="00614A0F"/>
    <w:rsid w:val="00623D6A"/>
    <w:rsid w:val="00730F86"/>
    <w:rsid w:val="007374D8"/>
    <w:rsid w:val="007770C6"/>
    <w:rsid w:val="00796878"/>
    <w:rsid w:val="007A6A7E"/>
    <w:rsid w:val="007D6BF7"/>
    <w:rsid w:val="008F48F0"/>
    <w:rsid w:val="00902E28"/>
    <w:rsid w:val="00985AC4"/>
    <w:rsid w:val="00A0616D"/>
    <w:rsid w:val="00B925B3"/>
    <w:rsid w:val="00BF6B8F"/>
    <w:rsid w:val="00C03822"/>
    <w:rsid w:val="00CF73C0"/>
    <w:rsid w:val="00D258CA"/>
    <w:rsid w:val="00E52FB2"/>
    <w:rsid w:val="00E5766D"/>
    <w:rsid w:val="00F30545"/>
    <w:rsid w:val="00F503A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1EA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0B38"/>
    <w:pPr>
      <w:ind w:left="720"/>
      <w:contextualSpacing/>
    </w:pPr>
  </w:style>
  <w:style w:type="paragraph" w:styleId="Textbubliny">
    <w:name w:val="Balloon Text"/>
    <w:basedOn w:val="Normln"/>
    <w:link w:val="TextbublinyChar"/>
    <w:uiPriority w:val="99"/>
    <w:semiHidden/>
    <w:unhideWhenUsed/>
    <w:rsid w:val="000C1E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1EA0"/>
    <w:rPr>
      <w:rFonts w:ascii="Tahoma" w:hAnsi="Tahoma" w:cs="Tahoma"/>
      <w:sz w:val="16"/>
      <w:szCs w:val="16"/>
    </w:rPr>
  </w:style>
  <w:style w:type="paragraph" w:styleId="Zhlav">
    <w:name w:val="header"/>
    <w:basedOn w:val="Normln"/>
    <w:link w:val="ZhlavChar"/>
    <w:uiPriority w:val="99"/>
    <w:semiHidden/>
    <w:unhideWhenUsed/>
    <w:rsid w:val="00E576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5766D"/>
  </w:style>
  <w:style w:type="paragraph" w:styleId="Zpat">
    <w:name w:val="footer"/>
    <w:basedOn w:val="Normln"/>
    <w:link w:val="ZpatChar"/>
    <w:uiPriority w:val="99"/>
    <w:unhideWhenUsed/>
    <w:rsid w:val="00E5766D"/>
    <w:pPr>
      <w:tabs>
        <w:tab w:val="center" w:pos="4536"/>
        <w:tab w:val="right" w:pos="9072"/>
      </w:tabs>
      <w:spacing w:after="0" w:line="240" w:lineRule="auto"/>
    </w:pPr>
  </w:style>
  <w:style w:type="character" w:customStyle="1" w:styleId="ZpatChar">
    <w:name w:val="Zápatí Char"/>
    <w:basedOn w:val="Standardnpsmoodstavce"/>
    <w:link w:val="Zpat"/>
    <w:uiPriority w:val="99"/>
    <w:rsid w:val="00E576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25</Pages>
  <Words>7472</Words>
  <Characters>43714</Characters>
  <Application>Microsoft Office Word</Application>
  <DocSecurity>0</DocSecurity>
  <Lines>1410</Lines>
  <Paragraphs>616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2022-08-08T14:17:00Z</dcterms:created>
  <dcterms:modified xsi:type="dcterms:W3CDTF">2022-08-09T07:25:00Z</dcterms:modified>
</cp:coreProperties>
</file>